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32" w:rsidRPr="00A7555B" w:rsidRDefault="00D71832" w:rsidP="00D7183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7555B">
        <w:rPr>
          <w:rFonts w:ascii="Times New Roman" w:hAnsi="Times New Roman" w:cs="Times New Roman"/>
          <w:b/>
          <w:sz w:val="96"/>
          <w:szCs w:val="96"/>
        </w:rPr>
        <w:t>STANDARDY OCHRONY</w:t>
      </w:r>
    </w:p>
    <w:p w:rsidR="00EC792B" w:rsidRPr="00A7555B" w:rsidRDefault="00D71832" w:rsidP="00D7183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7555B">
        <w:rPr>
          <w:rFonts w:ascii="Times New Roman" w:hAnsi="Times New Roman" w:cs="Times New Roman"/>
          <w:b/>
          <w:sz w:val="96"/>
          <w:szCs w:val="96"/>
        </w:rPr>
        <w:t>MAŁOLETNICH</w:t>
      </w:r>
    </w:p>
    <w:p w:rsidR="00604FC4" w:rsidRPr="00A7555B" w:rsidRDefault="00D71832" w:rsidP="00D71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POLITYKA ORAZ PROCEDURY OCHRONY DZIECI PRZED KRZYWDZENIEM W </w:t>
      </w:r>
    </w:p>
    <w:p w:rsidR="00604FC4" w:rsidRPr="00A7555B" w:rsidRDefault="00D71832" w:rsidP="00D71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55B">
        <w:rPr>
          <w:rFonts w:ascii="Times New Roman" w:hAnsi="Times New Roman" w:cs="Times New Roman"/>
          <w:sz w:val="28"/>
          <w:szCs w:val="28"/>
        </w:rPr>
        <w:t xml:space="preserve">SZKOLE PODSTAWOWEJ NR 4 W JAŚLE </w:t>
      </w:r>
    </w:p>
    <w:p w:rsidR="00D71832" w:rsidRPr="00A7555B" w:rsidRDefault="00706568" w:rsidP="00D71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</w:t>
      </w:r>
      <w:r w:rsidR="00D71832" w:rsidRPr="00A7555B">
        <w:rPr>
          <w:rFonts w:ascii="Times New Roman" w:hAnsi="Times New Roman" w:cs="Times New Roman"/>
          <w:sz w:val="28"/>
          <w:szCs w:val="28"/>
        </w:rPr>
        <w:t>.</w:t>
      </w:r>
      <w:r w:rsidR="00604FC4" w:rsidRPr="00A7555B">
        <w:rPr>
          <w:rFonts w:ascii="Times New Roman" w:hAnsi="Times New Roman" w:cs="Times New Roman"/>
          <w:sz w:val="28"/>
          <w:szCs w:val="28"/>
        </w:rPr>
        <w:t xml:space="preserve"> ks bpa IGNACEGO KRASICKIEGO W JAŚLE</w:t>
      </w:r>
    </w:p>
    <w:p w:rsidR="00D71832" w:rsidRPr="00A7555B" w:rsidRDefault="00D71832" w:rsidP="00D71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A7555B">
      <w:pPr>
        <w:rPr>
          <w:rFonts w:ascii="Times New Roman" w:hAnsi="Times New Roman" w:cs="Times New Roman"/>
          <w:sz w:val="24"/>
          <w:szCs w:val="24"/>
        </w:rPr>
      </w:pPr>
    </w:p>
    <w:p w:rsidR="00A7555B" w:rsidRDefault="00D71832" w:rsidP="00D71832">
      <w:pPr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 xml:space="preserve">Preambuła </w:t>
      </w:r>
    </w:p>
    <w:p w:rsidR="00D71832" w:rsidRPr="00A7555B" w:rsidRDefault="00D71832" w:rsidP="00D71832">
      <w:pPr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Naczelną zasadą działań podejmowanych w Szkole Podstawowej nr 4 Jaśle im. ks .bpa Ignacego Krasickiego w Jaśle jest troska o bezpieczeństwo wszystkich dzieci, ochrona ich praw oraz dbałość o ich wszechstronny rozwój.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Preambuła ..</w:t>
      </w:r>
      <w:r w:rsidR="00A7555B">
        <w:rPr>
          <w:rFonts w:ascii="Times New Roman" w:hAnsi="Times New Roman" w:cs="Times New Roman"/>
          <w:sz w:val="24"/>
          <w:szCs w:val="24"/>
        </w:rPr>
        <w:t>....................</w:t>
      </w:r>
      <w:r w:rsidRPr="00A755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............................................................................................................1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Podstawy prawne Polityki ochrony dzieci ..</w:t>
      </w:r>
      <w:r w:rsidR="00A7555B">
        <w:rPr>
          <w:rFonts w:ascii="Times New Roman" w:hAnsi="Times New Roman" w:cs="Times New Roman"/>
          <w:sz w:val="24"/>
          <w:szCs w:val="24"/>
        </w:rPr>
        <w:t>..................</w:t>
      </w:r>
      <w:r w:rsidRPr="00A7555B">
        <w:rPr>
          <w:rFonts w:ascii="Times New Roman" w:hAnsi="Times New Roman" w:cs="Times New Roman"/>
          <w:sz w:val="24"/>
          <w:szCs w:val="24"/>
        </w:rPr>
        <w:t>.............................</w:t>
      </w:r>
      <w:r w:rsidR="00377A85">
        <w:rPr>
          <w:rFonts w:ascii="Times New Roman" w:hAnsi="Times New Roman" w:cs="Times New Roman"/>
          <w:sz w:val="24"/>
          <w:szCs w:val="24"/>
        </w:rPr>
        <w:t>...............................4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Słownik pojęć/objaśnienie terminów używanyc</w:t>
      </w:r>
      <w:r w:rsidR="00377A85">
        <w:rPr>
          <w:rFonts w:ascii="Times New Roman" w:hAnsi="Times New Roman" w:cs="Times New Roman"/>
          <w:sz w:val="24"/>
          <w:szCs w:val="24"/>
        </w:rPr>
        <w:t xml:space="preserve">h w dokumencie Polityka ochrony </w:t>
      </w:r>
      <w:r w:rsidRPr="00A7555B">
        <w:rPr>
          <w:rFonts w:ascii="Times New Roman" w:hAnsi="Times New Roman" w:cs="Times New Roman"/>
          <w:sz w:val="24"/>
          <w:szCs w:val="24"/>
        </w:rPr>
        <w:t>dzieci.......</w:t>
      </w:r>
      <w:r w:rsidR="00A7555B">
        <w:rPr>
          <w:rFonts w:ascii="Times New Roman" w:hAnsi="Times New Roman" w:cs="Times New Roman"/>
          <w:sz w:val="24"/>
          <w:szCs w:val="24"/>
        </w:rPr>
        <w:t>.........................</w:t>
      </w:r>
      <w:r w:rsidR="00377A85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A7555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377A85">
        <w:rPr>
          <w:rFonts w:ascii="Times New Roman" w:hAnsi="Times New Roman" w:cs="Times New Roman"/>
          <w:sz w:val="24"/>
          <w:szCs w:val="24"/>
        </w:rPr>
        <w:t>.............5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Info</w:t>
      </w:r>
      <w:r w:rsidR="00A7555B">
        <w:rPr>
          <w:rFonts w:ascii="Times New Roman" w:hAnsi="Times New Roman" w:cs="Times New Roman"/>
          <w:sz w:val="24"/>
          <w:szCs w:val="24"/>
        </w:rPr>
        <w:t>rmacje ogólne ......</w:t>
      </w:r>
      <w:r w:rsidRPr="00A755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377A85">
        <w:rPr>
          <w:rFonts w:ascii="Times New Roman" w:hAnsi="Times New Roman" w:cs="Times New Roman"/>
          <w:sz w:val="24"/>
          <w:szCs w:val="24"/>
        </w:rPr>
        <w:t>.............6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STANDARD I - POLITYKA: Szkoła ustanowiła i wprowadziła w życie Politykę ochrony dzieci ...........</w:t>
      </w:r>
      <w:r w:rsidR="00A755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377A85">
        <w:rPr>
          <w:rFonts w:ascii="Times New Roman" w:hAnsi="Times New Roman" w:cs="Times New Roman"/>
          <w:sz w:val="24"/>
          <w:szCs w:val="24"/>
        </w:rPr>
        <w:t>.....7</w:t>
      </w:r>
    </w:p>
    <w:p w:rsidR="00D71832" w:rsidRPr="00A7555B" w:rsidRDefault="00465DDD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rekrutacji personelu </w:t>
      </w:r>
      <w:r w:rsidR="00D71832" w:rsidRPr="00A7555B">
        <w:rPr>
          <w:rFonts w:ascii="Times New Roman" w:hAnsi="Times New Roman" w:cs="Times New Roman"/>
          <w:sz w:val="24"/>
          <w:szCs w:val="24"/>
        </w:rPr>
        <w:t>(pracowników/wolontariuszy/</w:t>
      </w:r>
      <w:r>
        <w:rPr>
          <w:rFonts w:ascii="Times New Roman" w:hAnsi="Times New Roman" w:cs="Times New Roman"/>
          <w:sz w:val="24"/>
          <w:szCs w:val="24"/>
        </w:rPr>
        <w:t>stażystów/praktykantów)......</w:t>
      </w:r>
      <w:r w:rsidR="00A7555B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........................................7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Rozpoznawanie i reagowanie na czynniki ryzyka krzywdzenia dzieci oraz procedury interwencji</w:t>
      </w:r>
      <w:r w:rsid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 przypadku podejrzenia krz</w:t>
      </w:r>
      <w:r w:rsidR="00A7555B">
        <w:rPr>
          <w:rFonts w:ascii="Times New Roman" w:hAnsi="Times New Roman" w:cs="Times New Roman"/>
          <w:sz w:val="24"/>
          <w:szCs w:val="24"/>
        </w:rPr>
        <w:t>ywdzenia dziecka</w:t>
      </w:r>
      <w:r w:rsidRPr="00A7555B">
        <w:rPr>
          <w:rFonts w:ascii="Times New Roman" w:hAnsi="Times New Roman" w:cs="Times New Roman"/>
          <w:sz w:val="24"/>
          <w:szCs w:val="24"/>
        </w:rPr>
        <w:t>..</w:t>
      </w:r>
      <w:r w:rsidR="00A7555B">
        <w:rPr>
          <w:rFonts w:ascii="Times New Roman" w:hAnsi="Times New Roman" w:cs="Times New Roman"/>
          <w:sz w:val="24"/>
          <w:szCs w:val="24"/>
        </w:rPr>
        <w:t>..........................</w:t>
      </w:r>
      <w:r w:rsidRPr="00A7555B">
        <w:rPr>
          <w:rFonts w:ascii="Times New Roman" w:hAnsi="Times New Roman" w:cs="Times New Roman"/>
          <w:sz w:val="24"/>
          <w:szCs w:val="24"/>
        </w:rPr>
        <w:t>..........................</w:t>
      </w:r>
      <w:r w:rsidR="00465DDD">
        <w:rPr>
          <w:rFonts w:ascii="Times New Roman" w:hAnsi="Times New Roman" w:cs="Times New Roman"/>
          <w:sz w:val="24"/>
          <w:szCs w:val="24"/>
        </w:rPr>
        <w:t>7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bezpiecznych relacji pomiędzy personelem .........</w:t>
      </w:r>
      <w:r w:rsidR="00A7555B">
        <w:rPr>
          <w:rFonts w:ascii="Times New Roman" w:hAnsi="Times New Roman" w:cs="Times New Roman"/>
          <w:sz w:val="24"/>
          <w:szCs w:val="24"/>
        </w:rPr>
        <w:t>.....................</w:t>
      </w:r>
      <w:r w:rsidRPr="00A7555B">
        <w:rPr>
          <w:rFonts w:ascii="Times New Roman" w:hAnsi="Times New Roman" w:cs="Times New Roman"/>
          <w:sz w:val="24"/>
          <w:szCs w:val="24"/>
        </w:rPr>
        <w:t>.....</w:t>
      </w:r>
      <w:r w:rsidR="00465DDD">
        <w:rPr>
          <w:rFonts w:ascii="Times New Roman" w:hAnsi="Times New Roman" w:cs="Times New Roman"/>
          <w:sz w:val="24"/>
          <w:szCs w:val="24"/>
        </w:rPr>
        <w:t>...............................9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bezp</w:t>
      </w:r>
      <w:r w:rsidR="00FF0ED2" w:rsidRPr="00A7555B">
        <w:rPr>
          <w:rFonts w:ascii="Times New Roman" w:hAnsi="Times New Roman" w:cs="Times New Roman"/>
          <w:sz w:val="24"/>
          <w:szCs w:val="24"/>
        </w:rPr>
        <w:t>iecznego korzystania z I</w:t>
      </w:r>
      <w:r w:rsidRPr="00A7555B">
        <w:rPr>
          <w:rFonts w:ascii="Times New Roman" w:hAnsi="Times New Roman" w:cs="Times New Roman"/>
          <w:sz w:val="24"/>
          <w:szCs w:val="24"/>
        </w:rPr>
        <w:t>nternetu i mediów elektroniczny</w:t>
      </w:r>
      <w:r w:rsidR="00A7555B">
        <w:rPr>
          <w:rFonts w:ascii="Times New Roman" w:hAnsi="Times New Roman" w:cs="Times New Roman"/>
          <w:sz w:val="24"/>
          <w:szCs w:val="24"/>
        </w:rPr>
        <w:t>ch. ................</w:t>
      </w:r>
      <w:r w:rsidR="00465DDD">
        <w:rPr>
          <w:rFonts w:ascii="Times New Roman" w:hAnsi="Times New Roman" w:cs="Times New Roman"/>
          <w:sz w:val="24"/>
          <w:szCs w:val="24"/>
        </w:rPr>
        <w:t>................9</w:t>
      </w:r>
    </w:p>
    <w:p w:rsidR="00FF0ED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ochrony danych osobowych oraz wizerunku dzieci w</w:t>
      </w:r>
      <w:r w:rsidR="00A7555B">
        <w:rPr>
          <w:rFonts w:ascii="Times New Roman" w:hAnsi="Times New Roman" w:cs="Times New Roman"/>
          <w:sz w:val="24"/>
          <w:szCs w:val="24"/>
        </w:rPr>
        <w:t xml:space="preserve"> placówce. ........</w:t>
      </w:r>
      <w:r w:rsidR="00465DDD">
        <w:rPr>
          <w:rFonts w:ascii="Times New Roman" w:hAnsi="Times New Roman" w:cs="Times New Roman"/>
          <w:sz w:val="24"/>
          <w:szCs w:val="24"/>
        </w:rPr>
        <w:t>.........................9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przygotowania personelu do stosowania standardów i sposób dokumentowania tej czynności…</w:t>
      </w:r>
      <w:r w:rsidR="00A755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1F6CA1">
        <w:rPr>
          <w:rFonts w:ascii="Times New Roman" w:hAnsi="Times New Roman" w:cs="Times New Roman"/>
          <w:sz w:val="24"/>
          <w:szCs w:val="24"/>
        </w:rPr>
        <w:t>..</w:t>
      </w:r>
      <w:r w:rsidR="00A7555B">
        <w:rPr>
          <w:rFonts w:ascii="Times New Roman" w:hAnsi="Times New Roman" w:cs="Times New Roman"/>
          <w:sz w:val="24"/>
          <w:szCs w:val="24"/>
        </w:rPr>
        <w:t>.</w:t>
      </w:r>
      <w:r w:rsidR="00465DDD">
        <w:rPr>
          <w:rFonts w:ascii="Times New Roman" w:hAnsi="Times New Roman" w:cs="Times New Roman"/>
          <w:sz w:val="24"/>
          <w:szCs w:val="24"/>
        </w:rPr>
        <w:t>10</w:t>
      </w:r>
    </w:p>
    <w:p w:rsidR="00D71832" w:rsidRPr="00A7555B" w:rsidRDefault="00A7555B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końcowe.</w:t>
      </w:r>
      <w:r w:rsidR="00D71832" w:rsidRPr="00A7555B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D71832" w:rsidRPr="00A7555B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465DDD">
        <w:rPr>
          <w:rFonts w:ascii="Times New Roman" w:hAnsi="Times New Roman" w:cs="Times New Roman"/>
          <w:sz w:val="24"/>
          <w:szCs w:val="24"/>
        </w:rPr>
        <w:t>........................</w:t>
      </w:r>
      <w:r w:rsidR="001F6CA1">
        <w:rPr>
          <w:rFonts w:ascii="Times New Roman" w:hAnsi="Times New Roman" w:cs="Times New Roman"/>
          <w:sz w:val="24"/>
          <w:szCs w:val="24"/>
        </w:rPr>
        <w:t>.....</w:t>
      </w:r>
      <w:r w:rsidR="00465DDD">
        <w:rPr>
          <w:rFonts w:ascii="Times New Roman" w:hAnsi="Times New Roman" w:cs="Times New Roman"/>
          <w:sz w:val="24"/>
          <w:szCs w:val="24"/>
        </w:rPr>
        <w:t>10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STANDARD II – PERSONEL: Szkoła monitoruje, edukuje i angażuje swoich pracowników w celu</w:t>
      </w:r>
      <w:r w:rsid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zapobiegania krzywdzeniu dzieci. .......</w:t>
      </w:r>
      <w:r w:rsidR="00A7555B">
        <w:rPr>
          <w:rFonts w:ascii="Times New Roman" w:hAnsi="Times New Roman" w:cs="Times New Roman"/>
          <w:sz w:val="24"/>
          <w:szCs w:val="24"/>
        </w:rPr>
        <w:t>......</w:t>
      </w:r>
      <w:r w:rsidRPr="00A7555B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465DDD">
        <w:rPr>
          <w:rFonts w:ascii="Times New Roman" w:hAnsi="Times New Roman" w:cs="Times New Roman"/>
          <w:sz w:val="24"/>
          <w:szCs w:val="24"/>
        </w:rPr>
        <w:t>............................. 11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Standard III. PROCEDURY: W szkole funkcjonują procedury zgłaszania podejrzenia oraz podejmowania</w:t>
      </w:r>
      <w:r w:rsidR="00FF0ED2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interwencji w syt</w:t>
      </w:r>
      <w:r w:rsidR="00357A9D">
        <w:rPr>
          <w:rFonts w:ascii="Times New Roman" w:hAnsi="Times New Roman" w:cs="Times New Roman"/>
          <w:sz w:val="24"/>
          <w:szCs w:val="24"/>
        </w:rPr>
        <w:t xml:space="preserve">uacji zagrożenia bezpieczeństwa </w:t>
      </w:r>
      <w:r w:rsidRPr="00A7555B">
        <w:rPr>
          <w:rFonts w:ascii="Times New Roman" w:hAnsi="Times New Roman" w:cs="Times New Roman"/>
          <w:sz w:val="24"/>
          <w:szCs w:val="24"/>
        </w:rPr>
        <w:t>dziecka......</w:t>
      </w:r>
      <w:r w:rsidR="00357A9D">
        <w:rPr>
          <w:rFonts w:ascii="Times New Roman" w:hAnsi="Times New Roman" w:cs="Times New Roman"/>
          <w:sz w:val="24"/>
          <w:szCs w:val="24"/>
        </w:rPr>
        <w:t>....................</w:t>
      </w:r>
      <w:r w:rsidR="00465DDD">
        <w:rPr>
          <w:rFonts w:ascii="Times New Roman" w:hAnsi="Times New Roman" w:cs="Times New Roman"/>
          <w:sz w:val="24"/>
          <w:szCs w:val="24"/>
        </w:rPr>
        <w:t>. 12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Standard IV - MONITORING: Szkoła monitoruje i okresowo weryfikuje zgodność prowadzonych działań</w:t>
      </w:r>
      <w:r w:rsidR="00FF0ED2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z przyjętymi standardami</w:t>
      </w:r>
      <w:r w:rsidR="00FF0ED2" w:rsidRPr="00A7555B">
        <w:rPr>
          <w:rFonts w:ascii="Times New Roman" w:hAnsi="Times New Roman" w:cs="Times New Roman"/>
          <w:sz w:val="24"/>
          <w:szCs w:val="24"/>
        </w:rPr>
        <w:t xml:space="preserve"> ochrony dzieci. ....</w:t>
      </w:r>
      <w:r w:rsidRPr="00A7555B">
        <w:rPr>
          <w:rFonts w:ascii="Times New Roman" w:hAnsi="Times New Roman" w:cs="Times New Roman"/>
          <w:sz w:val="24"/>
          <w:szCs w:val="24"/>
        </w:rPr>
        <w:t>...............</w:t>
      </w:r>
      <w:r w:rsidR="00357A9D">
        <w:rPr>
          <w:rFonts w:ascii="Times New Roman" w:hAnsi="Times New Roman" w:cs="Times New Roman"/>
          <w:sz w:val="24"/>
          <w:szCs w:val="24"/>
        </w:rPr>
        <w:t>.........</w:t>
      </w:r>
      <w:r w:rsidRPr="00A7555B">
        <w:rPr>
          <w:rFonts w:ascii="Times New Roman" w:hAnsi="Times New Roman" w:cs="Times New Roman"/>
          <w:sz w:val="24"/>
          <w:szCs w:val="24"/>
        </w:rPr>
        <w:t>....</w:t>
      </w:r>
      <w:r w:rsidR="00465DDD">
        <w:rPr>
          <w:rFonts w:ascii="Times New Roman" w:hAnsi="Times New Roman" w:cs="Times New Roman"/>
          <w:sz w:val="24"/>
          <w:szCs w:val="24"/>
        </w:rPr>
        <w:t>........ 15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 nr 1 - Zasady zatrudniania pracowników oraz dopuszczania innych osób do opieki nad</w:t>
      </w:r>
      <w:r w:rsidR="00357A9D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małoletnimi / dziećmi ...............................</w:t>
      </w:r>
      <w:r w:rsidR="00357A9D">
        <w:rPr>
          <w:rFonts w:ascii="Times New Roman" w:hAnsi="Times New Roman" w:cs="Times New Roman"/>
          <w:sz w:val="24"/>
          <w:szCs w:val="24"/>
        </w:rPr>
        <w:t>............</w:t>
      </w:r>
      <w:r w:rsidRPr="00A7555B">
        <w:rPr>
          <w:rFonts w:ascii="Times New Roman" w:hAnsi="Times New Roman" w:cs="Times New Roman"/>
          <w:sz w:val="24"/>
          <w:szCs w:val="24"/>
        </w:rPr>
        <w:t>.............................</w:t>
      </w:r>
      <w:r w:rsidR="00465DDD">
        <w:rPr>
          <w:rFonts w:ascii="Times New Roman" w:hAnsi="Times New Roman" w:cs="Times New Roman"/>
          <w:sz w:val="24"/>
          <w:szCs w:val="24"/>
        </w:rPr>
        <w:t>............................. 16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 nr 2 - Rozpoznawanie i reagowanie na czynniki ryzyka krzywdzenia dzieci oraz procedury</w:t>
      </w:r>
      <w:r w:rsidR="00357A9D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interwencji w przypadku podejrzenia krzywdzenia dziecka </w:t>
      </w:r>
      <w:r w:rsidR="00357A9D">
        <w:rPr>
          <w:rFonts w:ascii="Times New Roman" w:hAnsi="Times New Roman" w:cs="Times New Roman"/>
          <w:sz w:val="24"/>
          <w:szCs w:val="24"/>
        </w:rPr>
        <w:t>..............</w:t>
      </w:r>
      <w:r w:rsidR="00465DDD">
        <w:rPr>
          <w:rFonts w:ascii="Times New Roman" w:hAnsi="Times New Roman" w:cs="Times New Roman"/>
          <w:sz w:val="24"/>
          <w:szCs w:val="24"/>
        </w:rPr>
        <w:t>.................. 18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 2 a – Karta zgłoszenia krzywdzenia dziecka/małoletniego .....</w:t>
      </w:r>
      <w:r w:rsidR="00357A9D">
        <w:rPr>
          <w:rFonts w:ascii="Times New Roman" w:hAnsi="Times New Roman" w:cs="Times New Roman"/>
          <w:sz w:val="24"/>
          <w:szCs w:val="24"/>
        </w:rPr>
        <w:t>.................</w:t>
      </w:r>
      <w:r w:rsidRPr="00A7555B">
        <w:rPr>
          <w:rFonts w:ascii="Times New Roman" w:hAnsi="Times New Roman" w:cs="Times New Roman"/>
          <w:sz w:val="24"/>
          <w:szCs w:val="24"/>
        </w:rPr>
        <w:t>...</w:t>
      </w:r>
      <w:r w:rsidR="00465DDD">
        <w:rPr>
          <w:rFonts w:ascii="Times New Roman" w:hAnsi="Times New Roman" w:cs="Times New Roman"/>
          <w:sz w:val="24"/>
          <w:szCs w:val="24"/>
        </w:rPr>
        <w:t>.......... 30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 2 b – Karta interwencji .......................................</w:t>
      </w:r>
      <w:r w:rsidR="00357A9D">
        <w:rPr>
          <w:rFonts w:ascii="Times New Roman" w:hAnsi="Times New Roman" w:cs="Times New Roman"/>
          <w:sz w:val="24"/>
          <w:szCs w:val="24"/>
        </w:rPr>
        <w:t>..................</w:t>
      </w:r>
      <w:r w:rsidRPr="00A7555B">
        <w:rPr>
          <w:rFonts w:ascii="Times New Roman" w:hAnsi="Times New Roman" w:cs="Times New Roman"/>
          <w:sz w:val="24"/>
          <w:szCs w:val="24"/>
        </w:rPr>
        <w:t>....</w:t>
      </w:r>
      <w:r w:rsidR="00465DDD">
        <w:rPr>
          <w:rFonts w:ascii="Times New Roman" w:hAnsi="Times New Roman" w:cs="Times New Roman"/>
          <w:sz w:val="24"/>
          <w:szCs w:val="24"/>
        </w:rPr>
        <w:t>............................. 31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Załącznika 2 c - Arkusz diagnostyczny oceny ryzyka stosowania przemocy domowej wobec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dziecka/małoletniego ..................</w:t>
      </w:r>
      <w:r w:rsidR="00357A9D">
        <w:rPr>
          <w:rFonts w:ascii="Times New Roman" w:hAnsi="Times New Roman" w:cs="Times New Roman"/>
          <w:sz w:val="24"/>
          <w:szCs w:val="24"/>
        </w:rPr>
        <w:t>...................</w:t>
      </w:r>
      <w:r w:rsidRPr="00A7555B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465DDD">
        <w:rPr>
          <w:rFonts w:ascii="Times New Roman" w:hAnsi="Times New Roman" w:cs="Times New Roman"/>
          <w:sz w:val="24"/>
          <w:szCs w:val="24"/>
        </w:rPr>
        <w:t>............................. 33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 2d.- Kwestionariusz diagnozujący oznaki zaniedbania..................</w:t>
      </w:r>
      <w:r w:rsidR="00357A9D">
        <w:rPr>
          <w:rFonts w:ascii="Times New Roman" w:hAnsi="Times New Roman" w:cs="Times New Roman"/>
          <w:sz w:val="24"/>
          <w:szCs w:val="24"/>
        </w:rPr>
        <w:t>................</w:t>
      </w:r>
      <w:r w:rsidRPr="00A7555B">
        <w:rPr>
          <w:rFonts w:ascii="Times New Roman" w:hAnsi="Times New Roman" w:cs="Times New Roman"/>
          <w:sz w:val="24"/>
          <w:szCs w:val="24"/>
        </w:rPr>
        <w:t>........36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 2 e – Niebieska Karta A ..........................</w:t>
      </w:r>
      <w:r w:rsidR="00357A9D">
        <w:rPr>
          <w:rFonts w:ascii="Times New Roman" w:hAnsi="Times New Roman" w:cs="Times New Roman"/>
          <w:sz w:val="24"/>
          <w:szCs w:val="24"/>
        </w:rPr>
        <w:t>...............</w:t>
      </w:r>
      <w:r w:rsidRPr="00A7555B">
        <w:rPr>
          <w:rFonts w:ascii="Times New Roman" w:hAnsi="Times New Roman" w:cs="Times New Roman"/>
          <w:sz w:val="24"/>
          <w:szCs w:val="24"/>
        </w:rPr>
        <w:t>........................</w:t>
      </w:r>
      <w:r w:rsidR="00465DDD">
        <w:rPr>
          <w:rFonts w:ascii="Times New Roman" w:hAnsi="Times New Roman" w:cs="Times New Roman"/>
          <w:sz w:val="24"/>
          <w:szCs w:val="24"/>
        </w:rPr>
        <w:t>..</w:t>
      </w:r>
      <w:r w:rsidRPr="00A7555B">
        <w:rPr>
          <w:rFonts w:ascii="Times New Roman" w:hAnsi="Times New Roman" w:cs="Times New Roman"/>
          <w:sz w:val="24"/>
          <w:szCs w:val="24"/>
        </w:rPr>
        <w:t>......................37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lastRenderedPageBreak/>
        <w:t>Załącznik nr 3 - Zasady bezpiecznych relacji pomiędzy personelem (pracownikami, wolontariuszami,</w:t>
      </w:r>
      <w:r w:rsidR="00357A9D">
        <w:rPr>
          <w:rFonts w:ascii="Times New Roman" w:hAnsi="Times New Roman" w:cs="Times New Roman"/>
          <w:sz w:val="24"/>
          <w:szCs w:val="24"/>
        </w:rPr>
        <w:t xml:space="preserve">  </w:t>
      </w:r>
      <w:r w:rsidRPr="00A7555B">
        <w:rPr>
          <w:rFonts w:ascii="Times New Roman" w:hAnsi="Times New Roman" w:cs="Times New Roman"/>
          <w:sz w:val="24"/>
          <w:szCs w:val="24"/>
        </w:rPr>
        <w:t>stażystami, praktykantami) placówki</w:t>
      </w:r>
      <w:r w:rsidR="00357A9D">
        <w:rPr>
          <w:rFonts w:ascii="Times New Roman" w:hAnsi="Times New Roman" w:cs="Times New Roman"/>
          <w:sz w:val="24"/>
          <w:szCs w:val="24"/>
        </w:rPr>
        <w:t xml:space="preserve"> a dziećmi</w:t>
      </w:r>
      <w:r w:rsidRPr="00A7555B">
        <w:rPr>
          <w:rFonts w:ascii="Times New Roman" w:hAnsi="Times New Roman" w:cs="Times New Roman"/>
          <w:sz w:val="24"/>
          <w:szCs w:val="24"/>
        </w:rPr>
        <w:t>..........</w:t>
      </w:r>
      <w:r w:rsidR="00357A9D">
        <w:rPr>
          <w:rFonts w:ascii="Times New Roman" w:hAnsi="Times New Roman" w:cs="Times New Roman"/>
          <w:sz w:val="24"/>
          <w:szCs w:val="24"/>
        </w:rPr>
        <w:t>....................</w:t>
      </w:r>
      <w:r w:rsidRPr="00A7555B">
        <w:rPr>
          <w:rFonts w:ascii="Times New Roman" w:hAnsi="Times New Roman" w:cs="Times New Roman"/>
          <w:sz w:val="24"/>
          <w:szCs w:val="24"/>
        </w:rPr>
        <w:t>........... 46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 nr 4 - Zasady b</w:t>
      </w:r>
      <w:r w:rsidR="00357A9D">
        <w:rPr>
          <w:rFonts w:ascii="Times New Roman" w:hAnsi="Times New Roman" w:cs="Times New Roman"/>
          <w:sz w:val="24"/>
          <w:szCs w:val="24"/>
        </w:rPr>
        <w:t>ezpiecznego korzystania z I</w:t>
      </w:r>
      <w:r w:rsidRPr="00A7555B">
        <w:rPr>
          <w:rFonts w:ascii="Times New Roman" w:hAnsi="Times New Roman" w:cs="Times New Roman"/>
          <w:sz w:val="24"/>
          <w:szCs w:val="24"/>
        </w:rPr>
        <w:t>nternetu i mediów e</w:t>
      </w:r>
      <w:r w:rsidR="00357A9D">
        <w:rPr>
          <w:rFonts w:ascii="Times New Roman" w:hAnsi="Times New Roman" w:cs="Times New Roman"/>
          <w:sz w:val="24"/>
          <w:szCs w:val="24"/>
        </w:rPr>
        <w:t>lektronicznych....</w:t>
      </w:r>
      <w:r w:rsidRPr="00A7555B">
        <w:rPr>
          <w:rFonts w:ascii="Times New Roman" w:hAnsi="Times New Roman" w:cs="Times New Roman"/>
          <w:sz w:val="24"/>
          <w:szCs w:val="24"/>
        </w:rPr>
        <w:t>. 50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 nr 5 - Zasady ochrony danych osobowych oraz wizerunku dzi</w:t>
      </w:r>
      <w:r w:rsidR="00357A9D">
        <w:rPr>
          <w:rFonts w:ascii="Times New Roman" w:hAnsi="Times New Roman" w:cs="Times New Roman"/>
          <w:sz w:val="24"/>
          <w:szCs w:val="24"/>
        </w:rPr>
        <w:t>eci w placówce....</w:t>
      </w:r>
      <w:r w:rsidR="00465DDD">
        <w:rPr>
          <w:rFonts w:ascii="Times New Roman" w:hAnsi="Times New Roman" w:cs="Times New Roman"/>
          <w:sz w:val="24"/>
          <w:szCs w:val="24"/>
        </w:rPr>
        <w:t>.. 54</w:t>
      </w: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 nr 6 –</w:t>
      </w:r>
      <w:r w:rsidR="00357A9D" w:rsidRPr="00357A9D">
        <w:rPr>
          <w:rFonts w:ascii="Times New Roman" w:hAnsi="Times New Roman" w:cs="Times New Roman"/>
          <w:sz w:val="24"/>
          <w:szCs w:val="24"/>
        </w:rPr>
        <w:t>– Oświadczenie o zapoznaniu się ze S</w:t>
      </w:r>
      <w:r w:rsidR="00357A9D">
        <w:rPr>
          <w:rFonts w:ascii="Times New Roman" w:hAnsi="Times New Roman" w:cs="Times New Roman"/>
          <w:sz w:val="24"/>
          <w:szCs w:val="24"/>
        </w:rPr>
        <w:t xml:space="preserve">tandardami ochrony dzieci przed </w:t>
      </w:r>
      <w:r w:rsidR="00357A9D" w:rsidRPr="00357A9D">
        <w:rPr>
          <w:rFonts w:ascii="Times New Roman" w:hAnsi="Times New Roman" w:cs="Times New Roman"/>
          <w:sz w:val="24"/>
          <w:szCs w:val="24"/>
        </w:rPr>
        <w:t>krzywdzeniem</w:t>
      </w:r>
      <w:r w:rsidRPr="00A7555B">
        <w:rPr>
          <w:rFonts w:ascii="Times New Roman" w:hAnsi="Times New Roman" w:cs="Times New Roman"/>
          <w:sz w:val="24"/>
          <w:szCs w:val="24"/>
        </w:rPr>
        <w:t>.......</w:t>
      </w:r>
      <w:r w:rsidR="00357A9D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A7555B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465DDD">
        <w:rPr>
          <w:rFonts w:ascii="Times New Roman" w:hAnsi="Times New Roman" w:cs="Times New Roman"/>
          <w:sz w:val="24"/>
          <w:szCs w:val="24"/>
        </w:rPr>
        <w:t>...............................57</w:t>
      </w:r>
    </w:p>
    <w:p w:rsidR="00357A9D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 nr 7 - Zasady przeglądu i aktualizacji standardów o</w:t>
      </w:r>
      <w:r w:rsidR="00357A9D">
        <w:rPr>
          <w:rFonts w:ascii="Times New Roman" w:hAnsi="Times New Roman" w:cs="Times New Roman"/>
          <w:sz w:val="24"/>
          <w:szCs w:val="24"/>
        </w:rPr>
        <w:t>raz sposób dokumentowania..</w:t>
      </w:r>
      <w:r w:rsidR="00465DDD">
        <w:rPr>
          <w:rFonts w:ascii="Times New Roman" w:hAnsi="Times New Roman" w:cs="Times New Roman"/>
          <w:sz w:val="24"/>
          <w:szCs w:val="24"/>
        </w:rPr>
        <w:t>58</w:t>
      </w:r>
    </w:p>
    <w:p w:rsidR="00D71832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Załącznik nr 7 a –</w:t>
      </w:r>
      <w:r w:rsidR="00357A9D">
        <w:rPr>
          <w:rFonts w:ascii="Times New Roman" w:hAnsi="Times New Roman" w:cs="Times New Roman"/>
          <w:sz w:val="24"/>
          <w:szCs w:val="24"/>
        </w:rPr>
        <w:t xml:space="preserve"> Monitoring standardów- ankiety.............................................</w:t>
      </w:r>
      <w:r w:rsidRPr="00A7555B">
        <w:rPr>
          <w:rFonts w:ascii="Times New Roman" w:hAnsi="Times New Roman" w:cs="Times New Roman"/>
          <w:sz w:val="24"/>
          <w:szCs w:val="24"/>
        </w:rPr>
        <w:t>.......</w:t>
      </w:r>
      <w:r w:rsidR="00357A9D">
        <w:rPr>
          <w:rFonts w:ascii="Times New Roman" w:hAnsi="Times New Roman" w:cs="Times New Roman"/>
          <w:sz w:val="24"/>
          <w:szCs w:val="24"/>
        </w:rPr>
        <w:t>...</w:t>
      </w:r>
      <w:r w:rsidR="00465DDD">
        <w:rPr>
          <w:rFonts w:ascii="Times New Roman" w:hAnsi="Times New Roman" w:cs="Times New Roman"/>
          <w:sz w:val="24"/>
          <w:szCs w:val="24"/>
        </w:rPr>
        <w:t>........ 59</w:t>
      </w:r>
    </w:p>
    <w:p w:rsidR="00867C3B" w:rsidRPr="00A7555B" w:rsidRDefault="00867C3B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1832" w:rsidRPr="00A7555B" w:rsidRDefault="00D71832" w:rsidP="00D71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C3B" w:rsidRDefault="00867C3B" w:rsidP="00D7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DE0" w:rsidRPr="00A7555B" w:rsidRDefault="00D71832" w:rsidP="00D71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Podstawy prawne Polityki ochrony dzieci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Konwencja o prawach dziecka przyjęta przez Zgromadzenie Ogólne Narodów Zjednoczo</w:t>
      </w:r>
      <w:r w:rsidR="00D90DE0" w:rsidRPr="00A7555B">
        <w:rPr>
          <w:rFonts w:ascii="Times New Roman" w:hAnsi="Times New Roman" w:cs="Times New Roman"/>
          <w:sz w:val="24"/>
          <w:szCs w:val="24"/>
        </w:rPr>
        <w:t xml:space="preserve">nych dnia 20 </w:t>
      </w:r>
      <w:r w:rsidRPr="00A7555B">
        <w:rPr>
          <w:rFonts w:ascii="Times New Roman" w:hAnsi="Times New Roman" w:cs="Times New Roman"/>
          <w:sz w:val="24"/>
          <w:szCs w:val="24"/>
        </w:rPr>
        <w:t>listopada 1989 r. (Dz. U. z 1991r. Nr 120, poz. 526 z późn. zm.)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Konstytucja Rzeczypospolitej Polskiej z dnia 2 kwietnia 1997 r. (Dz. U. Nr 78, poz. 483 z późn. zm.)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Ustawa z dnia 25 lutego 1964 r. Kodeks rodzinny i opiekuńczy (t.j. Dz. U. z 2020 r. poz. 1359)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Ustawa z dnia 28 lipca 2023 r. o zmianie ustawy - Kodeks rodzinny i opiekuńczy oraz niektórych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innych ustaw (Dz. U. poz. 1606).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Ustawa z dnia 13 maja 2016 r. o przeciwdziałaniu zagrożeniom przestępczością na tle seksualnym (t.j.</w:t>
      </w:r>
      <w:r w:rsidR="00D90DE0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Dz. U. z 2023 r. poz. 31 z późn. zm.)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Ustawa z dnia 29 lipca 2005 r. o przeciwdziałaniu przemocy domowej (t.j. Dz. U. z 2021 r. poz.1249).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Ustawa z dnia 6 czerwca 1997 r. Kodeks karny (t.j. Dz. U. z 2022 r. poz. 1138 z późn. zm.).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Ustawa z dnia 6 czerwca 1997 r. Kodeks postępowania karnego (</w:t>
      </w:r>
      <w:r w:rsidR="00D90DE0" w:rsidRPr="00A7555B">
        <w:rPr>
          <w:rFonts w:ascii="Times New Roman" w:hAnsi="Times New Roman" w:cs="Times New Roman"/>
          <w:sz w:val="24"/>
          <w:szCs w:val="24"/>
        </w:rPr>
        <w:t xml:space="preserve">t.j. Dz. U. z 2022 r. poz. 1375 </w:t>
      </w:r>
      <w:r w:rsidRPr="00A7555B">
        <w:rPr>
          <w:rFonts w:ascii="Times New Roman" w:hAnsi="Times New Roman" w:cs="Times New Roman"/>
          <w:sz w:val="24"/>
          <w:szCs w:val="24"/>
        </w:rPr>
        <w:t>z późn. zm.).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Ustawa z dnia 23 kwietnia 1964 r. Kodeks cywilny (t.j. Dz. U. z 2022 r. poz. 1360 z późn. zm.) -art.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23 i 24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Ustawa z dnia 17 listopada 1964 r. Kodeks postępowania cywilnego (t.j. Dz. U. z 2023 r. poz. 1550</w:t>
      </w:r>
    </w:p>
    <w:p w:rsidR="00D71832" w:rsidRPr="00A7555B" w:rsidRDefault="00D71832" w:rsidP="00D90DE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 późn. zm.).</w:t>
      </w: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Default="00D90DE0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3B" w:rsidRPr="00A7555B" w:rsidRDefault="00867C3B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DE0" w:rsidRPr="00A7555B" w:rsidRDefault="00D90DE0" w:rsidP="00D90D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Słownik pojęć/objaśnienie terminów używanych w dokumencie Polityka ochrony dzieci.</w:t>
      </w:r>
    </w:p>
    <w:p w:rsidR="00D90DE0" w:rsidRPr="00A7555B" w:rsidRDefault="00D90DE0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 Ilekroć w dokumencie „Standardy ochrony małoletnich” jest mowa o:</w:t>
      </w:r>
    </w:p>
    <w:p w:rsidR="00D90DE0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małoletnim (dziecku, uczniu, wychowanku) – należy przez to rozumieć każdą osobę do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ukończenia 18 roku życia;</w:t>
      </w:r>
    </w:p>
    <w:p w:rsidR="00D90DE0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personelu – należy przez to rozumieć każdego pracownika w Szkole Podstawowej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nr 4 w Jaśle</w:t>
      </w:r>
      <w:r w:rsidRPr="00A7555B">
        <w:rPr>
          <w:rFonts w:ascii="Times New Roman" w:hAnsi="Times New Roman" w:cs="Times New Roman"/>
          <w:sz w:val="24"/>
          <w:szCs w:val="24"/>
        </w:rPr>
        <w:t xml:space="preserve"> im.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ks. bpa. </w:t>
      </w:r>
      <w:r w:rsidR="001C5AF7" w:rsidRPr="00A7555B">
        <w:rPr>
          <w:rFonts w:ascii="Times New Roman" w:hAnsi="Times New Roman" w:cs="Times New Roman"/>
          <w:sz w:val="24"/>
          <w:szCs w:val="24"/>
        </w:rPr>
        <w:t>Ignacego Krasickiego w Jaśle</w:t>
      </w:r>
      <w:r w:rsidRPr="00A7555B">
        <w:rPr>
          <w:rFonts w:ascii="Times New Roman" w:hAnsi="Times New Roman" w:cs="Times New Roman"/>
          <w:sz w:val="24"/>
          <w:szCs w:val="24"/>
        </w:rPr>
        <w:t xml:space="preserve"> bez względu na formę zatrudnienia, w tym: wolontariuszy lub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inne osoby, które z racji pełnionej funkcji lub zadań mają (nawet potencjalny) kontakt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z małoletnimi/dziećmi;</w:t>
      </w:r>
    </w:p>
    <w:p w:rsidR="001C5AF7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dyrektorze – należy przez to rozumieć dyrektora w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Podstawowej nr 4 w Jaśle im. ks. bpa. Ignacego Krasickiego w Jaśle</w:t>
      </w:r>
    </w:p>
    <w:p w:rsidR="00D90DE0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rodzicu – należy przez to rozumieć przedstawiciela ustawowego dziecka/małoletniego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pozostającego pod ich władzą rodzicielską. Jeżeli dziecko pozostaje pod władzą rodzicielską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obojga rodziców, każde z nich może działać samodzielnie jako przedstawiciel ustawowy dziecka;</w:t>
      </w:r>
    </w:p>
    <w:p w:rsidR="00D90DE0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opiekunie prawnym dziecka/małoletniego – należy przez to rozumieć osobę, która ma za zadanie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zastąpić dziecku rodziców, a także wypełnić wszystkie ciążące na nich obowiązki. Jest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przedstawicielem ustawowym małoletniego, dlatego może dokonywać czynności prawnych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 imieniu dziecka i ma za zadanie chronić jego interesy prawne, osobiste oraz finansowe;</w:t>
      </w:r>
    </w:p>
    <w:p w:rsidR="00D90DE0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„osobie najbliższej dziecku/wychowankowi” – należy przez to rozumieć osobę wstępną: matkę,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ojca, babcię, dziadka; rodzeństwo: siostrę, brata, w tym rodzeństwo przyrodnie, a także inne osoby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pozostające we wspólnym gospodarstwie, a w przypadku jej braku – osobę pełnoletnią wskazaną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przez dziecko/małoletniego;</w:t>
      </w:r>
    </w:p>
    <w:p w:rsidR="00D90DE0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przemocy fizycznej – należy przez to rozumieć każde intencjonalne działanie sprawcy, mające na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celu przekroczenie granicy ciała dziecka/małoletniego, np. bicie, popychanie, szarpanie, itp.;</w:t>
      </w:r>
    </w:p>
    <w:p w:rsidR="00D90DE0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przemocy seksualnej – należy przez to rozumieć zaangażowanie dziecka/małoletniego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w aktywność seksualną, której nie jest on lub ona w stanie w pełni zrozumieć </w:t>
      </w:r>
      <w:r w:rsidR="00F2426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udzielić na nią</w:t>
      </w:r>
      <w:r w:rsidR="001C5AF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świadomej zgody, naruszającą prawo i obyczaje danego społeczeństwa;</w:t>
      </w:r>
    </w:p>
    <w:p w:rsidR="00D90DE0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przemocy psychicznej – należy przez to rozumieć powtarzający się wzorzec zachowań opiekuna</w:t>
      </w:r>
      <w:r w:rsidR="00FD1B7B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lub skrajnie drastyczne wydarzenie (lub wydarzenia), które powodują </w:t>
      </w:r>
      <w:r w:rsidR="00F2426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u dziecka poczucie, że jest</w:t>
      </w:r>
      <w:r w:rsidR="00FD1B7B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nic niewarte, złe, niekochane, niechciane, zagrożone i że jego osoba ma jakąkolwiek wartość</w:t>
      </w:r>
      <w:r w:rsidR="00FD1B7B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jedynie wtedy, gdy zaspokaja potrzeby innych;</w:t>
      </w:r>
    </w:p>
    <w:p w:rsidR="00D90DE0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zaniechanie – należy przez to rozumieć chroniczne lub incydentalne niezaspokajanie</w:t>
      </w:r>
      <w:r w:rsidR="00FD1B7B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podstawowych potrzeb fizycznych i psychicznych przez osoby zobowiązane do opieki, troski</w:t>
      </w:r>
      <w:r w:rsidR="00FD1B7B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i ochrony zdrowia i/lub nierespektowanie podstawowych praw, powodujące zaburzenia jego</w:t>
      </w:r>
      <w:r w:rsidR="00FD1B7B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zdrowia i/lub trudności w rozwoju;</w:t>
      </w:r>
    </w:p>
    <w:p w:rsidR="00D90DE0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przemocy domowej – należy przez to rozumieć jednorazowe albo powtarzające się umyślne</w:t>
      </w:r>
      <w:r w:rsidR="00FD1B7B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działanie lub zaniechanie naruszające prawa lub dobra osobiste członków rodziny, a także innych</w:t>
      </w:r>
      <w:r w:rsidR="00FD1B7B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osób wspólnie zamieszkujących lub gospodarujących, </w:t>
      </w:r>
      <w:r w:rsidR="00F2426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szczególności narażające te osoby na</w:t>
      </w:r>
      <w:r w:rsidR="00FD1B7B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niebezpieczeństwo utraty życia, zdrowia, naruszające ich godność, nietykalność cielesną, wolność,</w:t>
      </w:r>
      <w:r w:rsidR="00FD1B7B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 tym seksualną, powodujące szkody na ich zdrowiu fizycznym lub psychicznym, a także wywołujące cierpienia i krzywdy moralne u osób dotkniętych przemocą;</w:t>
      </w:r>
    </w:p>
    <w:p w:rsidR="00D90DE0" w:rsidRPr="00A7555B" w:rsidRDefault="00D90DE0" w:rsidP="009F302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osobie stosującej przemoc domową – należy przez to rozumieć pełnoletniego, który dopuszcza się przemocy domowej;</w:t>
      </w:r>
    </w:p>
    <w:p w:rsidR="007D3513" w:rsidRDefault="00D90DE0" w:rsidP="002C581E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świadku przemocy domowej – należy przez to rozumieć osobę, która posiada wiedzę na </w:t>
      </w:r>
      <w:r w:rsidR="003A3CFE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temat</w:t>
      </w:r>
      <w:r w:rsidR="003A3CFE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stosowania przemocy domowa lub widziała akt przemocy domowej.</w:t>
      </w:r>
    </w:p>
    <w:p w:rsidR="00867C3B" w:rsidRDefault="00867C3B" w:rsidP="00867C3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3B" w:rsidRPr="00867C3B" w:rsidRDefault="00867C3B" w:rsidP="00867C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C3B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867C3B" w:rsidRDefault="00867C3B" w:rsidP="0086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Nowelizacja Kodeksu rodzinnego i opiekuńczego (Dz.U. poz. 1606) określiła warunki skutecznej ochrony małoletnich przed różnymi formami przemocy. Wprowadzone zmiany wskazują na potrzebę opracowania jasnych i spójnych standardów postępowania w sytuacjach podejrzenia krzywdzenia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3B">
        <w:rPr>
          <w:rFonts w:ascii="Times New Roman" w:hAnsi="Times New Roman" w:cs="Times New Roman"/>
          <w:sz w:val="24"/>
          <w:szCs w:val="24"/>
        </w:rPr>
        <w:t>lub krzywdzenia małoletnich.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C3B" w:rsidRPr="00867C3B" w:rsidRDefault="00867C3B" w:rsidP="0086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„Standardy ochrony małoletnich” są jednym z elementów systemowego rozwiązania ochrony małoletnich przed krzywdzeniem i stanowią formę zabezpieczenia ich praw.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3B">
        <w:rPr>
          <w:rFonts w:ascii="Times New Roman" w:hAnsi="Times New Roman" w:cs="Times New Roman"/>
          <w:sz w:val="24"/>
          <w:szCs w:val="24"/>
        </w:rPr>
        <w:t>Należy je traktować jako jedno z narzędzi wzmacniających i ułatwiających skuteczniejszą ochronę uczniów /wychowanków przed krzywdzeniem.</w:t>
      </w:r>
    </w:p>
    <w:p w:rsidR="00867C3B" w:rsidRPr="00867C3B" w:rsidRDefault="00867C3B" w:rsidP="0086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W konstruowaniu „Standardów ochrony małoletnich” przyjęto następujące założenia:</w:t>
      </w:r>
    </w:p>
    <w:p w:rsidR="00867C3B" w:rsidRPr="00867C3B" w:rsidRDefault="00867C3B" w:rsidP="006400C8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W szkole nie są zatrudniane osoby mogące zagrażać bezpieczeństwu małoletnich,</w:t>
      </w:r>
    </w:p>
    <w:p w:rsidR="00867C3B" w:rsidRPr="00867C3B" w:rsidRDefault="00867C3B" w:rsidP="006400C8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wszyscy pracownicy potrafią zdiagnozować symptomy krzywdzenia małoletniego oraz podejmować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3B">
        <w:rPr>
          <w:rFonts w:ascii="Times New Roman" w:hAnsi="Times New Roman" w:cs="Times New Roman"/>
          <w:sz w:val="24"/>
          <w:szCs w:val="24"/>
        </w:rPr>
        <w:t>interwencje w przypadku podejrzenia, że małoletni jest ofiarą przemocy w szkole lub przemocy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3B">
        <w:rPr>
          <w:rFonts w:ascii="Times New Roman" w:hAnsi="Times New Roman" w:cs="Times New Roman"/>
          <w:sz w:val="24"/>
          <w:szCs w:val="24"/>
        </w:rPr>
        <w:t>domowej,</w:t>
      </w:r>
    </w:p>
    <w:p w:rsidR="00867C3B" w:rsidRPr="00867C3B" w:rsidRDefault="00867C3B" w:rsidP="006400C8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podejmowane w szkole/placówce postępowania nie mogą naruszać praw dziecka, praw człowieka,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3B">
        <w:rPr>
          <w:rFonts w:ascii="Times New Roman" w:hAnsi="Times New Roman" w:cs="Times New Roman"/>
          <w:sz w:val="24"/>
          <w:szCs w:val="24"/>
        </w:rPr>
        <w:t xml:space="preserve">praw ucznia określonych </w:t>
      </w:r>
      <w:r>
        <w:rPr>
          <w:rFonts w:ascii="Times New Roman" w:hAnsi="Times New Roman" w:cs="Times New Roman"/>
          <w:sz w:val="24"/>
          <w:szCs w:val="24"/>
        </w:rPr>
        <w:t xml:space="preserve">w statucie szkoły/placówki oraz </w:t>
      </w:r>
      <w:r w:rsidRPr="00867C3B">
        <w:rPr>
          <w:rFonts w:ascii="Times New Roman" w:hAnsi="Times New Roman" w:cs="Times New Roman"/>
          <w:sz w:val="24"/>
          <w:szCs w:val="24"/>
        </w:rPr>
        <w:t>bezpieczeństwa danych osobowych,</w:t>
      </w:r>
    </w:p>
    <w:p w:rsidR="00867C3B" w:rsidRPr="00867C3B" w:rsidRDefault="00867C3B" w:rsidP="006400C8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 xml:space="preserve">małoletni wiedzą, jak unikać zagrożeń w kontaktach z dorosłymi </w:t>
      </w:r>
      <w:r w:rsidR="00F2426A">
        <w:rPr>
          <w:rFonts w:ascii="Times New Roman" w:hAnsi="Times New Roman" w:cs="Times New Roman"/>
          <w:sz w:val="24"/>
          <w:szCs w:val="24"/>
        </w:rPr>
        <w:br/>
      </w:r>
      <w:r w:rsidRPr="00867C3B">
        <w:rPr>
          <w:rFonts w:ascii="Times New Roman" w:hAnsi="Times New Roman" w:cs="Times New Roman"/>
          <w:sz w:val="24"/>
          <w:szCs w:val="24"/>
        </w:rPr>
        <w:t>i rówieśnikami,</w:t>
      </w:r>
    </w:p>
    <w:p w:rsidR="00867C3B" w:rsidRPr="00867C3B" w:rsidRDefault="00867C3B" w:rsidP="006400C8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małoletni wiedzą, do kogo zwracać się o pomoc w sytuacjach dla nich trudnych i czynią to mając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3B">
        <w:rPr>
          <w:rFonts w:ascii="Times New Roman" w:hAnsi="Times New Roman" w:cs="Times New Roman"/>
          <w:sz w:val="24"/>
          <w:szCs w:val="24"/>
        </w:rPr>
        <w:t>świadomość skuteczności podejmowanych w szkole działań,</w:t>
      </w:r>
    </w:p>
    <w:p w:rsidR="00867C3B" w:rsidRPr="00867C3B" w:rsidRDefault="00867C3B" w:rsidP="006400C8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rodzice poszerzają wiedzę i umiejętności o metodach wychowania dziecka bez stosowania przemocy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3B">
        <w:rPr>
          <w:rFonts w:ascii="Times New Roman" w:hAnsi="Times New Roman" w:cs="Times New Roman"/>
          <w:sz w:val="24"/>
          <w:szCs w:val="24"/>
        </w:rPr>
        <w:t>oraz potrafią je uczyć zasad bezpieczeństwa.</w:t>
      </w:r>
    </w:p>
    <w:p w:rsidR="00867C3B" w:rsidRPr="00867C3B" w:rsidRDefault="00867C3B" w:rsidP="0086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Ponadto przyjęto, że:</w:t>
      </w:r>
    </w:p>
    <w:p w:rsidR="00867C3B" w:rsidRPr="00867C3B" w:rsidRDefault="00867C3B" w:rsidP="006400C8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prowadzone w szkole postępowanie na wypadek krzywdzenia lub podejrzenia krzywdzenia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3B">
        <w:rPr>
          <w:rFonts w:ascii="Times New Roman" w:hAnsi="Times New Roman" w:cs="Times New Roman"/>
          <w:sz w:val="24"/>
          <w:szCs w:val="24"/>
        </w:rPr>
        <w:t>małoletnich jest zorganizowane w sposób zapewniający im skuteczną ochronę,</w:t>
      </w:r>
    </w:p>
    <w:p w:rsidR="00867C3B" w:rsidRPr="00867C3B" w:rsidRDefault="00867C3B" w:rsidP="006400C8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działania podejmowane w ramach ochrony małoletnich przed krzywdzeniem są dokumentowane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3B">
        <w:rPr>
          <w:rFonts w:ascii="Times New Roman" w:hAnsi="Times New Roman" w:cs="Times New Roman"/>
          <w:sz w:val="24"/>
          <w:szCs w:val="24"/>
        </w:rPr>
        <w:t>monitorowane i poddawane okresowej weryfikacji przy udziale wszystkich zainteresowanych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3B">
        <w:rPr>
          <w:rFonts w:ascii="Times New Roman" w:hAnsi="Times New Roman" w:cs="Times New Roman"/>
          <w:sz w:val="24"/>
          <w:szCs w:val="24"/>
        </w:rPr>
        <w:t>podmiotów.</w:t>
      </w:r>
    </w:p>
    <w:p w:rsidR="00867C3B" w:rsidRDefault="00867C3B" w:rsidP="0086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3B">
        <w:rPr>
          <w:rFonts w:ascii="Times New Roman" w:hAnsi="Times New Roman" w:cs="Times New Roman"/>
          <w:sz w:val="24"/>
          <w:szCs w:val="24"/>
        </w:rPr>
        <w:t>Uwzględniając powyższe założenia niniejszy dokument określa zatem standardy ochrony małoletnich, stanowiące zbiór zasad i procedur postępowania w sytuacjach zagrożenia ich bezpieczeństwa. Jego najważniejszym celem jest ochrona małoletnich przed różnymi formami przemocy oraz budowanie bezpiecznego i przyjaznego środowiska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C3B" w:rsidRDefault="00867C3B" w:rsidP="0086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3B" w:rsidRDefault="00867C3B" w:rsidP="0086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3B" w:rsidRDefault="00867C3B" w:rsidP="0086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C3B" w:rsidRPr="00867C3B" w:rsidRDefault="00867C3B" w:rsidP="00867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STANDARD I - POLITYKA: Szkoła ustanowiła i wprowadziła w życie Politykę ochrony dzieci</w:t>
      </w:r>
      <w:r w:rsidR="007D3513" w:rsidRPr="00A75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b/>
          <w:sz w:val="24"/>
          <w:szCs w:val="24"/>
        </w:rPr>
        <w:t>przed krzywdzeniem.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Standardy dotyczą całego personelu (pracowników pedagogicznych i niepedagogicznych, współpracowników, stażystów i wolontariuszy). Polityka jest zatwierdzona przez dyrektora szkoły, a za jej wdrażanie i nadzorowanie odpowiada dyrektor i zespół koordynatorów zespołu do spraw ochrony małoletnich przed krzywdzeniem (pedagog, pedagog specjalny, psycholog).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Dyrektor szkoły wyznaczył osoby odpowiedzialne za monitoring realizacji Polityki (pedagog, pedagog specjalny, psycholog).</w:t>
      </w:r>
    </w:p>
    <w:p w:rsidR="00604FC4" w:rsidRPr="00A7555B" w:rsidRDefault="00604FC4" w:rsidP="009F302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Polityka ochrony dzieci jasno i kompleksowo określa:</w:t>
      </w:r>
    </w:p>
    <w:p w:rsidR="00604FC4" w:rsidRPr="00A7555B" w:rsidRDefault="00604FC4" w:rsidP="009F302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bezpiecznej rekrutacji personelu, (Załącznik nr 1)</w:t>
      </w:r>
      <w:r w:rsidR="00F2426A">
        <w:rPr>
          <w:rFonts w:ascii="Times New Roman" w:hAnsi="Times New Roman" w:cs="Times New Roman"/>
          <w:sz w:val="24"/>
          <w:szCs w:val="24"/>
        </w:rPr>
        <w:t>.</w:t>
      </w:r>
    </w:p>
    <w:p w:rsidR="00604FC4" w:rsidRPr="00A7555B" w:rsidRDefault="00604FC4" w:rsidP="009F302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sposób reagowania na przypadki podejrzenia, że dziecko doświadcza krzywdzenia </w:t>
      </w:r>
      <w:r w:rsidR="00F2426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zasady</w:t>
      </w:r>
    </w:p>
    <w:p w:rsidR="00604FC4" w:rsidRPr="00A7555B" w:rsidRDefault="00604FC4" w:rsidP="009F302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prowadzenia rejestru interwencji, (Załącznik nr 2)</w:t>
      </w:r>
      <w:r w:rsidR="00F2426A">
        <w:rPr>
          <w:rFonts w:ascii="Times New Roman" w:hAnsi="Times New Roman" w:cs="Times New Roman"/>
          <w:sz w:val="24"/>
          <w:szCs w:val="24"/>
        </w:rPr>
        <w:t>.</w:t>
      </w:r>
    </w:p>
    <w:p w:rsidR="00604FC4" w:rsidRPr="00A7555B" w:rsidRDefault="00604FC4" w:rsidP="009F302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bezpiecznych relacji personel-dziecko i dziecko – dziecko, (Załącznik nr 3)</w:t>
      </w:r>
    </w:p>
    <w:p w:rsidR="00604FC4" w:rsidRPr="00A7555B" w:rsidRDefault="00604FC4" w:rsidP="009F302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zasady bezpiecznego korzystania z Internetu i mediów elektronicznych, </w:t>
      </w:r>
      <w:r w:rsidR="00F2426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(Załącznik nr 4)</w:t>
      </w:r>
      <w:r w:rsidR="00F2426A">
        <w:rPr>
          <w:rFonts w:ascii="Times New Roman" w:hAnsi="Times New Roman" w:cs="Times New Roman"/>
          <w:sz w:val="24"/>
          <w:szCs w:val="24"/>
        </w:rPr>
        <w:t>.</w:t>
      </w:r>
    </w:p>
    <w:p w:rsidR="00604FC4" w:rsidRPr="00A7555B" w:rsidRDefault="00604FC4" w:rsidP="009F302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ochrony wizerunku i danych osobowych dzieci, (Załącznik nr 5)</w:t>
      </w:r>
    </w:p>
    <w:p w:rsidR="00604FC4" w:rsidRPr="00A7555B" w:rsidRDefault="00604FC4" w:rsidP="009F302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przygotowania personelu do stosowania standardów i sposób dokumentowania tej czynności, (Załącznik nr 6)</w:t>
      </w:r>
      <w:r w:rsidR="00F2426A">
        <w:rPr>
          <w:rFonts w:ascii="Times New Roman" w:hAnsi="Times New Roman" w:cs="Times New Roman"/>
          <w:sz w:val="24"/>
          <w:szCs w:val="24"/>
        </w:rPr>
        <w:t>.</w:t>
      </w:r>
    </w:p>
    <w:p w:rsidR="00F2426A" w:rsidRDefault="00604FC4" w:rsidP="009F302E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zasady przeglądu i aktualizacji standardów oraz sposób dokumentowania. </w:t>
      </w:r>
    </w:p>
    <w:p w:rsidR="00604FC4" w:rsidRPr="00A7555B" w:rsidRDefault="00604FC4" w:rsidP="00F2426A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(Załącznik nr 7)</w:t>
      </w:r>
      <w:r w:rsidR="00F2426A">
        <w:rPr>
          <w:rFonts w:ascii="Times New Roman" w:hAnsi="Times New Roman" w:cs="Times New Roman"/>
          <w:sz w:val="24"/>
          <w:szCs w:val="24"/>
        </w:rPr>
        <w:t>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Polityka jest opublikowana na stronie internetowej szkoły http://www.sp4jaslo.edu.pl/ (standardy znajdują się w sekretariacie, gabinetach pedagogów i psychologa) i szeroko promowana wśród całego personelu, rodziców i dzieci, a poszczególne grupy są z nią aktywnie zapoznawane poprzez działania edukacyjne i informacyjne w 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sposób przystępny </w:t>
      </w:r>
      <w:r w:rsidR="00F2426A">
        <w:rPr>
          <w:rFonts w:ascii="Times New Roman" w:hAnsi="Times New Roman" w:cs="Times New Roman"/>
          <w:sz w:val="24"/>
          <w:szCs w:val="24"/>
        </w:rPr>
        <w:br/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i zrozumiały. </w:t>
      </w:r>
      <w:r w:rsidRPr="00A7555B">
        <w:rPr>
          <w:rFonts w:ascii="Times New Roman" w:hAnsi="Times New Roman" w:cs="Times New Roman"/>
          <w:sz w:val="24"/>
          <w:szCs w:val="24"/>
        </w:rPr>
        <w:t>Polityka uwzględnia sytuację dzieci z niepełnosprawnościami oraz ze specjalnymi potrzebami edukacyjnymi.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Zasady rekrutacji personelu (pracowników/wolontariuszy/stażystów/praktykantów).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Rekrutacja członków personelu placówki odbywa się zgodnie z 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zasadami bezpiecznej rekrutacji </w:t>
      </w:r>
      <w:r w:rsidRPr="00A7555B">
        <w:rPr>
          <w:rFonts w:ascii="Times New Roman" w:hAnsi="Times New Roman" w:cs="Times New Roman"/>
          <w:sz w:val="24"/>
          <w:szCs w:val="24"/>
        </w:rPr>
        <w:t xml:space="preserve">personelu. 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Zasady stanowią Załącznik nr 1 do niniejszej Polityki.</w:t>
      </w:r>
    </w:p>
    <w:p w:rsidR="003044B4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4B4">
        <w:rPr>
          <w:rFonts w:ascii="Times New Roman" w:hAnsi="Times New Roman" w:cs="Times New Roman"/>
          <w:b/>
          <w:sz w:val="24"/>
          <w:szCs w:val="24"/>
        </w:rPr>
        <w:t>Rozpoznawanie i reagowanie na czynniki ryzyka krzywdzenia dzieci oraz procedury interwencji w przypadku podejrzenia krzywdzenia dziecka</w:t>
      </w:r>
      <w:r w:rsidRPr="00A75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Personel placówki posiada wiedzę i w ramach wykonywanych obowiązków zwraca uwagę na czynniki ryzyka krzywdzenia dzieci. Zasady stanowią Załączn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ik nr 2 do niniejszej Polityki. </w:t>
      </w:r>
      <w:r w:rsidRPr="00A7555B">
        <w:rPr>
          <w:rFonts w:ascii="Times New Roman" w:hAnsi="Times New Roman" w:cs="Times New Roman"/>
          <w:sz w:val="24"/>
          <w:szCs w:val="24"/>
        </w:rPr>
        <w:t>W przypadku zidentyfikowania czynników ryzyka członkow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ie personelu placówki podejmują </w:t>
      </w:r>
      <w:r w:rsidRPr="00A7555B">
        <w:rPr>
          <w:rFonts w:ascii="Times New Roman" w:hAnsi="Times New Roman" w:cs="Times New Roman"/>
          <w:sz w:val="24"/>
          <w:szCs w:val="24"/>
        </w:rPr>
        <w:t>odpowiednie działania: rozmowę z uczniem i jego rodzicami/ o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piekunami prawnymi, przekazując </w:t>
      </w:r>
      <w:r w:rsidRPr="00A7555B">
        <w:rPr>
          <w:rFonts w:ascii="Times New Roman" w:hAnsi="Times New Roman" w:cs="Times New Roman"/>
          <w:sz w:val="24"/>
          <w:szCs w:val="24"/>
        </w:rPr>
        <w:t>informacje na temat dostępnej oferty wsparcia i motywując ich do szukania dla siebie pomocy.</w:t>
      </w:r>
    </w:p>
    <w:p w:rsidR="003044B4" w:rsidRDefault="003044B4" w:rsidP="002C58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2C58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Personel monitoruje sytuację i dobrostan dziecka.</w:t>
      </w:r>
    </w:p>
    <w:p w:rsidR="00604FC4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przypadku powzięcia przez członka personelu placówki podejrzen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ia, że dziecko jest krzywdzone, </w:t>
      </w:r>
      <w:r w:rsidRPr="00A7555B">
        <w:rPr>
          <w:rFonts w:ascii="Times New Roman" w:hAnsi="Times New Roman" w:cs="Times New Roman"/>
          <w:sz w:val="24"/>
          <w:szCs w:val="24"/>
        </w:rPr>
        <w:t>ma on obowiązek sporządzenia notatki służbowej i przekazania uzyskanej informacji wychowawcy/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pedagogowi/ pedagogowi specjalnemu/ psychologowi. Pedagog/pedagog specjalny/psycholog wzywa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opiekunów dziecka, którego krzywdzenie podejrzewa, oraz informuje ich o podejrzeniu.</w:t>
      </w:r>
    </w:p>
    <w:p w:rsidR="00604FC4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Pedagog/pedagog specjalny/psycholog powinien sporządzić opis sytuacji szkolnej </w:t>
      </w:r>
      <w:r w:rsidR="0057606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rodzin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nej dziecka </w:t>
      </w:r>
      <w:r w:rsidRPr="00A7555B">
        <w:rPr>
          <w:rFonts w:ascii="Times New Roman" w:hAnsi="Times New Roman" w:cs="Times New Roman"/>
          <w:sz w:val="24"/>
          <w:szCs w:val="24"/>
        </w:rPr>
        <w:t>na podstawie rozmów z dzieckiem, nauczycielami, wychowawc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ą </w:t>
      </w:r>
      <w:r w:rsidR="0057606A">
        <w:rPr>
          <w:rFonts w:ascii="Times New Roman" w:hAnsi="Times New Roman" w:cs="Times New Roman"/>
          <w:sz w:val="24"/>
          <w:szCs w:val="24"/>
        </w:rPr>
        <w:br/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i rodzicami, oraz plan pomocy </w:t>
      </w:r>
      <w:r w:rsidRPr="00A7555B">
        <w:rPr>
          <w:rFonts w:ascii="Times New Roman" w:hAnsi="Times New Roman" w:cs="Times New Roman"/>
          <w:sz w:val="24"/>
          <w:szCs w:val="24"/>
        </w:rPr>
        <w:t>dziecku.</w:t>
      </w:r>
    </w:p>
    <w:p w:rsidR="00604FC4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:rsidR="00604FC4" w:rsidRPr="00A7555B" w:rsidRDefault="00604FC4" w:rsidP="009F302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podjęcia przez placówkę działań w celu zapewnienia dziecku bezpieczeństwa, w tym 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zgłoszenie </w:t>
      </w:r>
      <w:r w:rsidRPr="00A7555B">
        <w:rPr>
          <w:rFonts w:ascii="Times New Roman" w:hAnsi="Times New Roman" w:cs="Times New Roman"/>
          <w:sz w:val="24"/>
          <w:szCs w:val="24"/>
        </w:rPr>
        <w:t>podejrzenia krzywdzenia do odpowiedniej placówki;</w:t>
      </w:r>
    </w:p>
    <w:p w:rsidR="00604FC4" w:rsidRPr="00A7555B" w:rsidRDefault="00604FC4" w:rsidP="009F302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wsparcia, jakie placówka zaoferuje dziecku;</w:t>
      </w:r>
    </w:p>
    <w:p w:rsidR="007D3513" w:rsidRPr="00A7555B" w:rsidRDefault="00604FC4" w:rsidP="009F302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 potrzeba.</w:t>
      </w:r>
    </w:p>
    <w:p w:rsidR="007D3513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przypadkach dotyczących wykorzystywania seksualne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go oraz znęcania się fizycznego </w:t>
      </w:r>
      <w:r w:rsidRPr="00A7555B">
        <w:rPr>
          <w:rFonts w:ascii="Times New Roman" w:hAnsi="Times New Roman" w:cs="Times New Roman"/>
          <w:sz w:val="24"/>
          <w:szCs w:val="24"/>
        </w:rPr>
        <w:t>i psychicznego o dużym nasileniu kierownictwo placówki powołuj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e zespół interwencyjny, w skład </w:t>
      </w:r>
      <w:r w:rsidRPr="00A7555B">
        <w:rPr>
          <w:rFonts w:ascii="Times New Roman" w:hAnsi="Times New Roman" w:cs="Times New Roman"/>
          <w:sz w:val="24"/>
          <w:szCs w:val="24"/>
        </w:rPr>
        <w:t>którego wchodzą: pedagog, pedagog specjalny, psycholog, w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ychowawca dziecka, kierownictwo </w:t>
      </w:r>
      <w:r w:rsidRPr="00A7555B">
        <w:rPr>
          <w:rFonts w:ascii="Times New Roman" w:hAnsi="Times New Roman" w:cs="Times New Roman"/>
          <w:sz w:val="24"/>
          <w:szCs w:val="24"/>
        </w:rPr>
        <w:t>placówki, inni członkowie personelu mający wiedzę o krzywdzen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iu dziecka lub o dziecku (dalej </w:t>
      </w:r>
      <w:r w:rsidRPr="00A7555B">
        <w:rPr>
          <w:rFonts w:ascii="Times New Roman" w:hAnsi="Times New Roman" w:cs="Times New Roman"/>
          <w:sz w:val="24"/>
          <w:szCs w:val="24"/>
        </w:rPr>
        <w:t>określani jako: zespół interwencyjny).</w:t>
      </w:r>
    </w:p>
    <w:p w:rsidR="007D3513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Zespół interwencyjny sporządza plan pomocy dziecku, na pods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tawie opisu sporządzonego przez </w:t>
      </w:r>
      <w:r w:rsidRPr="00A7555B">
        <w:rPr>
          <w:rFonts w:ascii="Times New Roman" w:hAnsi="Times New Roman" w:cs="Times New Roman"/>
          <w:sz w:val="24"/>
          <w:szCs w:val="24"/>
        </w:rPr>
        <w:t>pedagoga/psychologa oraz innych, uzyskanych przez członków zespołu, informacji.</w:t>
      </w:r>
    </w:p>
    <w:p w:rsidR="007D3513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W przypadku gdy podejrzenie krzywdzenia zgłosili opiekunowie 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dziecka, powołanie zespołu jest </w:t>
      </w:r>
      <w:r w:rsidRPr="00A7555B">
        <w:rPr>
          <w:rFonts w:ascii="Times New Roman" w:hAnsi="Times New Roman" w:cs="Times New Roman"/>
          <w:sz w:val="24"/>
          <w:szCs w:val="24"/>
        </w:rPr>
        <w:t>obligatoryjne. Zespół interwencyjny wzywa opiekunów dziecka na spotkanie wyjaśniające, podczas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którego może zaproponować opiekunom zdiagnozowanie zgłaszanego podejrzenia w zewnętrznej,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bezstronnej instytucji. Ze spotkania sporządza się protokół.</w:t>
      </w:r>
    </w:p>
    <w:p w:rsidR="007D3513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Plan pomocy dziecku jest przedstawiany przez pedagoga/ psychologa opiekunom zaleceniem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:rsidR="007D3513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Pedagog/psycholog informuje opiekunów o obowiązku placówki zgłoszenia podejrzenia krzywdzenia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dziecka do odpowiedniej instytucji (prokuratura/policja lub sąd rodzinny, ośrodek pomocy społecznej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bądź przewodniczący zespołu interdyscyplinarnego – procedura „Niebieskie Karty” – w zależności od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zdiagnozowanego typu krzywdzenia </w:t>
      </w:r>
      <w:r w:rsidR="0057606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skorelowanej z nim interwencji).</w:t>
      </w:r>
    </w:p>
    <w:p w:rsidR="007D3513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 poinformowaniu opiekunów przez pedagoga/ psychologa – zgodnie z punktem poprzedzającym –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kierownictwo placówki składa zawiadomienie o podejrzeniu przestępstwa do prokuratury/policji lub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wniosek o wgląd w sytuację rodziny do sądu rejonowego, wydziału rodzinnego i nieletnich, ośrodka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pomocy społecznej lub przesyła formularz „Niebieskiej Karty – A” do przewodniczącego zespołu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interdyscyplinarnego.</w:t>
      </w:r>
    </w:p>
    <w:p w:rsidR="007D3513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Dalszy tok postępowania leży w kompetencjach instytucji wskazanych w punkcie poprzedzającym.</w:t>
      </w:r>
    </w:p>
    <w:p w:rsidR="007D3513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przypadku gdy podejrzenie krzywdzenia zgłosili opiekunowie dziecka, a podejrzenie to nie zostało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potwierdzone, należy o tym fakcie poinformować opiekunów dziecka na piśmie.</w:t>
      </w:r>
    </w:p>
    <w:p w:rsidR="007D3513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</w:t>
      </w:r>
      <w:r w:rsidR="00F2426A">
        <w:rPr>
          <w:rFonts w:ascii="Times New Roman" w:hAnsi="Times New Roman" w:cs="Times New Roman"/>
          <w:sz w:val="24"/>
          <w:szCs w:val="24"/>
        </w:rPr>
        <w:t>(</w:t>
      </w:r>
      <w:r w:rsidRPr="00A7555B">
        <w:rPr>
          <w:rFonts w:ascii="Times New Roman" w:hAnsi="Times New Roman" w:cs="Times New Roman"/>
          <w:sz w:val="24"/>
          <w:szCs w:val="24"/>
        </w:rPr>
        <w:t>Załącznik 2a</w:t>
      </w:r>
      <w:r w:rsidR="00F2426A">
        <w:rPr>
          <w:rFonts w:ascii="Times New Roman" w:hAnsi="Times New Roman" w:cs="Times New Roman"/>
          <w:sz w:val="24"/>
          <w:szCs w:val="24"/>
        </w:rPr>
        <w:t>)</w:t>
      </w:r>
      <w:r w:rsidRPr="00A7555B">
        <w:rPr>
          <w:rFonts w:ascii="Times New Roman" w:hAnsi="Times New Roman" w:cs="Times New Roman"/>
          <w:sz w:val="24"/>
          <w:szCs w:val="24"/>
        </w:rPr>
        <w:t xml:space="preserve"> do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niniejszej Polityki. Kartę załącza się do akt osobowych dziecka.</w:t>
      </w:r>
    </w:p>
    <w:p w:rsidR="00C44AFC" w:rsidRPr="00A7555B" w:rsidRDefault="00604FC4" w:rsidP="009F302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lastRenderedPageBreak/>
        <w:t>Cały personel placówki i inne osoby, które w związku z wykonywaniem obowiązków służbowych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podjęły informację o krzywdzeniu dziecka lub informacje z tym związane, są zobowiązane do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zachowania tych informacji w tajemnicy, wyłączając informacje przekazywane uprawnionym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instytucjom w ramach działań interwencyjnych.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Zasady bezpiecznych relacji pomiędzy personelem (pracownikami, wolontariuszami,</w:t>
      </w:r>
      <w:r w:rsidR="00EF1AAA" w:rsidRPr="00A75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b/>
          <w:sz w:val="24"/>
          <w:szCs w:val="24"/>
        </w:rPr>
        <w:t>stażystami, praktykantami) placówki a dziećmi.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Naczelną zasadą wszystkich czynności podejmowanych przez personel jest działanie dla dobra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dziecka i w jego najlepszym interesie. Personel traktuje dziecko z szacunkiem oraz uwzględnia jego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godność i potrzeby. Niedopuszczalne jest stosowanie przemocy wobec dziecka w jakiejkolwiek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formie. Personel realizując te cele działa w ramach obowiązującego prawa, przepisów wewnętrznych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instytucji oraz swoich kompetencji. Zasady bezpiecznych relacji personelu z dziećmi obowiązują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wszystkich pracowników, stażystów i wolontariuszy.</w:t>
      </w:r>
      <w:r w:rsidR="00C44AF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Personel zna i stosuje zasady bezpiecznych relacji personel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–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dziecko ustalone w placówce. Zasady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stanowią Załącznik nr 3 do niniejszej Polityki.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Zas</w:t>
      </w:r>
      <w:r w:rsidR="00EF1AAA" w:rsidRPr="00A7555B">
        <w:rPr>
          <w:rFonts w:ascii="Times New Roman" w:hAnsi="Times New Roman" w:cs="Times New Roman"/>
          <w:b/>
          <w:sz w:val="24"/>
          <w:szCs w:val="24"/>
        </w:rPr>
        <w:t>ady bezpiecznego korzystania z I</w:t>
      </w:r>
      <w:r w:rsidRPr="00A7555B">
        <w:rPr>
          <w:rFonts w:ascii="Times New Roman" w:hAnsi="Times New Roman" w:cs="Times New Roman"/>
          <w:b/>
          <w:sz w:val="24"/>
          <w:szCs w:val="24"/>
        </w:rPr>
        <w:t>nternetu i mediów elektronicznych</w:t>
      </w:r>
      <w:r w:rsidRPr="00A7555B">
        <w:rPr>
          <w:rFonts w:ascii="Times New Roman" w:hAnsi="Times New Roman" w:cs="Times New Roman"/>
          <w:sz w:val="24"/>
          <w:szCs w:val="24"/>
        </w:rPr>
        <w:t>.</w:t>
      </w:r>
    </w:p>
    <w:p w:rsidR="00604FC4" w:rsidRPr="00A7555B" w:rsidRDefault="00604FC4" w:rsidP="009F302E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Infrastruktura sieciow</w:t>
      </w:r>
      <w:r w:rsidR="00EF1AAA" w:rsidRPr="00A7555B">
        <w:rPr>
          <w:rFonts w:ascii="Times New Roman" w:hAnsi="Times New Roman" w:cs="Times New Roman"/>
          <w:sz w:val="24"/>
          <w:szCs w:val="24"/>
        </w:rPr>
        <w:t>a placówki umożliwia dostęp do I</w:t>
      </w:r>
      <w:r w:rsidRPr="00A7555B">
        <w:rPr>
          <w:rFonts w:ascii="Times New Roman" w:hAnsi="Times New Roman" w:cs="Times New Roman"/>
          <w:sz w:val="24"/>
          <w:szCs w:val="24"/>
        </w:rPr>
        <w:t>nternetu, zarówno personelowi, jak i dzieciom,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 czasie zajęć edukacyjnych.</w:t>
      </w:r>
    </w:p>
    <w:p w:rsidR="00604FC4" w:rsidRPr="00A7555B" w:rsidRDefault="00604FC4" w:rsidP="009F302E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Rozwiązania organizacyjne na poziomie placówki bazują na aktualnych standardach bezpieczeństwa.</w:t>
      </w:r>
    </w:p>
    <w:p w:rsidR="00604FC4" w:rsidRPr="00A7555B" w:rsidRDefault="00604FC4" w:rsidP="009F302E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Osoba odpowiedzialna za bezpieczeństwo sieci w placówce systematycznie sprawdza </w:t>
      </w:r>
      <w:r w:rsidR="0057606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aktualizuje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programy antywirusowe</w:t>
      </w:r>
      <w:r w:rsidR="003742A1" w:rsidRPr="00A7555B">
        <w:rPr>
          <w:rFonts w:ascii="Times New Roman" w:hAnsi="Times New Roman" w:cs="Times New Roman"/>
          <w:sz w:val="24"/>
          <w:szCs w:val="24"/>
        </w:rPr>
        <w:t>.</w:t>
      </w:r>
    </w:p>
    <w:p w:rsidR="00604FC4" w:rsidRPr="00A7555B" w:rsidRDefault="00604FC4" w:rsidP="009F302E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Istnie</w:t>
      </w:r>
      <w:r w:rsidR="00EF1AAA" w:rsidRPr="00A7555B">
        <w:rPr>
          <w:rFonts w:ascii="Times New Roman" w:hAnsi="Times New Roman" w:cs="Times New Roman"/>
          <w:sz w:val="24"/>
          <w:szCs w:val="24"/>
        </w:rPr>
        <w:t xml:space="preserve">je regulamin korzystania z </w:t>
      </w:r>
      <w:r w:rsidR="003742A1" w:rsidRPr="00A7555B">
        <w:rPr>
          <w:rFonts w:ascii="Times New Roman" w:hAnsi="Times New Roman" w:cs="Times New Roman"/>
          <w:sz w:val="24"/>
          <w:szCs w:val="24"/>
        </w:rPr>
        <w:t>I</w:t>
      </w:r>
      <w:r w:rsidRPr="00A7555B">
        <w:rPr>
          <w:rFonts w:ascii="Times New Roman" w:hAnsi="Times New Roman" w:cs="Times New Roman"/>
          <w:sz w:val="24"/>
          <w:szCs w:val="24"/>
        </w:rPr>
        <w:t>nternetu przez dzieci.</w:t>
      </w:r>
    </w:p>
    <w:p w:rsidR="00604FC4" w:rsidRPr="00A7555B" w:rsidRDefault="00604FC4" w:rsidP="009F302E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przypadku dostępu realizowanego pod nadzorem pracownika placówki, ma on obowiązek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informowania dzieci o zasad</w:t>
      </w:r>
      <w:r w:rsidR="003742A1" w:rsidRPr="00A7555B">
        <w:rPr>
          <w:rFonts w:ascii="Times New Roman" w:hAnsi="Times New Roman" w:cs="Times New Roman"/>
          <w:sz w:val="24"/>
          <w:szCs w:val="24"/>
        </w:rPr>
        <w:t>ach bezpiecznego korzystania z I</w:t>
      </w:r>
      <w:r w:rsidRPr="00A7555B">
        <w:rPr>
          <w:rFonts w:ascii="Times New Roman" w:hAnsi="Times New Roman" w:cs="Times New Roman"/>
          <w:sz w:val="24"/>
          <w:szCs w:val="24"/>
        </w:rPr>
        <w:t>nternetu. Pracownik placówki czuwa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także nad bezpieczeństwe</w:t>
      </w:r>
      <w:r w:rsidR="003742A1" w:rsidRPr="00A7555B">
        <w:rPr>
          <w:rFonts w:ascii="Times New Roman" w:hAnsi="Times New Roman" w:cs="Times New Roman"/>
          <w:sz w:val="24"/>
          <w:szCs w:val="24"/>
        </w:rPr>
        <w:t>m korzystania z I</w:t>
      </w:r>
      <w:r w:rsidRPr="00A7555B">
        <w:rPr>
          <w:rFonts w:ascii="Times New Roman" w:hAnsi="Times New Roman" w:cs="Times New Roman"/>
          <w:sz w:val="24"/>
          <w:szCs w:val="24"/>
        </w:rPr>
        <w:t>nternetu przez dzieci podczas zajęć.</w:t>
      </w:r>
    </w:p>
    <w:p w:rsidR="00604FC4" w:rsidRPr="00A7555B" w:rsidRDefault="00604FC4" w:rsidP="009F302E">
      <w:pPr>
        <w:pStyle w:val="Akapitzlist"/>
        <w:numPr>
          <w:ilvl w:val="1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Szkoła prowadzi z dziećmi zajęcia profilaktyczne dotycz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ące bezpiecznego korzystania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="003742A1" w:rsidRPr="00A7555B">
        <w:rPr>
          <w:rFonts w:ascii="Times New Roman" w:hAnsi="Times New Roman" w:cs="Times New Roman"/>
          <w:sz w:val="24"/>
          <w:szCs w:val="24"/>
        </w:rPr>
        <w:t>z I</w:t>
      </w:r>
      <w:r w:rsidRPr="00A7555B">
        <w:rPr>
          <w:rFonts w:ascii="Times New Roman" w:hAnsi="Times New Roman" w:cs="Times New Roman"/>
          <w:sz w:val="24"/>
          <w:szCs w:val="24"/>
        </w:rPr>
        <w:t>nternetu. 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Zasady ochrony danych osobowych oraz wizerunku dzieci w placówce.</w:t>
      </w:r>
    </w:p>
    <w:p w:rsidR="003742A1" w:rsidRPr="00A7555B" w:rsidRDefault="00604FC4" w:rsidP="009F302E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Placówka zapewnia najwyższe standardy ochrony danych osobowych dzieci zgodnie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z obowiązującymi przepisami prawa.</w:t>
      </w:r>
    </w:p>
    <w:p w:rsidR="003742A1" w:rsidRPr="00A7555B" w:rsidRDefault="00604FC4" w:rsidP="009F302E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Placówka, uznając prawo dziecka do prywatności i ochrony dóbr osobistych, zapewnia ochronę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wizerunku dziecka.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AFC" w:rsidRPr="00A7555B" w:rsidRDefault="00604FC4" w:rsidP="009F302E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Dbamy o bezpieczeństwo wizerunków dzieci poprzez:</w:t>
      </w:r>
    </w:p>
    <w:p w:rsidR="00C44AFC" w:rsidRPr="00A7555B" w:rsidRDefault="00604FC4" w:rsidP="009F302E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Pisemną zgodę rodziców/opiekunów prawnych oraz o zgodę dzieci przed zrobieniem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publikacją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zdjęcia/nagrania.</w:t>
      </w:r>
    </w:p>
    <w:p w:rsidR="00604FC4" w:rsidRPr="00A7555B" w:rsidRDefault="00604FC4" w:rsidP="009F302E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Udzielenie wyjaśnień, do czego wykorzystamy zdjęcia/nagrania i w jakim kontekście, jak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będziemy przechowywać te dane i jakie potencjalne ryzyk</w:t>
      </w:r>
      <w:r w:rsidR="002C581E" w:rsidRPr="00A7555B">
        <w:rPr>
          <w:rFonts w:ascii="Times New Roman" w:hAnsi="Times New Roman" w:cs="Times New Roman"/>
          <w:sz w:val="24"/>
          <w:szCs w:val="24"/>
        </w:rPr>
        <w:t xml:space="preserve">o wiąże się z publikacją zdjęć/ </w:t>
      </w:r>
      <w:r w:rsidRPr="00A7555B">
        <w:rPr>
          <w:rFonts w:ascii="Times New Roman" w:hAnsi="Times New Roman" w:cs="Times New Roman"/>
          <w:sz w:val="24"/>
          <w:szCs w:val="24"/>
        </w:rPr>
        <w:t>nagrań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online.</w:t>
      </w:r>
    </w:p>
    <w:p w:rsidR="00C44AFC" w:rsidRPr="00A7555B" w:rsidRDefault="00604FC4" w:rsidP="009F302E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Rezygnację z ujawniania jakichkolwiek informacji wrażliwych o dziecku dotyczących m.in.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stanu zdrowia, sytuacji materialnej, sytuacji prawnej i powiązanych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z wizerunkiem dziecka.</w:t>
      </w:r>
    </w:p>
    <w:p w:rsidR="002C581E" w:rsidRPr="00A7555B" w:rsidRDefault="00604FC4" w:rsidP="009F302E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Przyjęcie zasady, że wszystkie podejrzenia i problemy dotyczące niewłaściwego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rozpowszechniania wizerunków dzieci należy rejestrować i zgłaszać dyrekcji, podobnie jak inne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niepokojące sygnały dotyczące zagrożenia bezpieczeństwa dzieci.</w:t>
      </w:r>
    </w:p>
    <w:p w:rsidR="00604FC4" w:rsidRPr="00A7555B" w:rsidRDefault="00604FC4" w:rsidP="009F302E">
      <w:pPr>
        <w:pStyle w:val="Akapitzlist"/>
        <w:numPr>
          <w:ilvl w:val="1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lastRenderedPageBreak/>
        <w:t xml:space="preserve"> Jeżeli wizerunek dziecka stanowi jedynie szczegół całości, takiej jak: zgromadzenie, krajobraz,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publiczna impreza, zgoda rodzica lub opiekuna prawnego na utrwalanie wizerunku dziecka nie jest</w:t>
      </w:r>
      <w:r w:rsidR="003742A1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wymagana.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Zasady przygotowania personelu do stosowania standardów i sposób dokumentowania</w:t>
      </w:r>
      <w:r w:rsidR="00C44AFC" w:rsidRPr="00A75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b/>
          <w:sz w:val="24"/>
          <w:szCs w:val="24"/>
        </w:rPr>
        <w:t>tej czynności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Polityka jest opublikowana na stronie internetowej szkoły oraz w jej</w:t>
      </w:r>
      <w:r w:rsidR="00C44AF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siedzibie na gazetce przy głównym wejściu do budynku szkoły. Jest ona również dostępna</w:t>
      </w:r>
      <w:r w:rsidR="00C44AF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 sekretariacie, gabinetach pedagoga, pedagoga specjalnego i psychologa. Jest ona szeroko</w:t>
      </w:r>
      <w:r w:rsidR="00C44AF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promowana wśród całego personelu, rodziców i dzieci, a poszczególne grupy są z nią aktywnie</w:t>
      </w:r>
      <w:r w:rsidR="00C44AF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zapoznawane poprzez działania edukacyjne i informacyjne w sposób przystępny, zrozumiały</w:t>
      </w:r>
      <w:r w:rsidR="00C44AF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i dostosowany do wieku odbiorców.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C44AFC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Polityka wchodzi w życie z dniem </w:t>
      </w:r>
      <w:r w:rsidR="00F2426A">
        <w:rPr>
          <w:rFonts w:ascii="Times New Roman" w:hAnsi="Times New Roman" w:cs="Times New Roman"/>
          <w:sz w:val="24"/>
          <w:szCs w:val="24"/>
        </w:rPr>
        <w:t>15.08</w:t>
      </w:r>
      <w:r w:rsidR="003044B4">
        <w:rPr>
          <w:rFonts w:ascii="Times New Roman" w:hAnsi="Times New Roman" w:cs="Times New Roman"/>
          <w:sz w:val="24"/>
          <w:szCs w:val="24"/>
        </w:rPr>
        <w:t>.2024r.</w:t>
      </w:r>
    </w:p>
    <w:p w:rsidR="00604FC4" w:rsidRPr="00A7555B" w:rsidRDefault="00604FC4" w:rsidP="002C58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Ogłoszenie następuje w sposób dostępny dla personelu placówki, rodziców i uczniów</w:t>
      </w:r>
      <w:r w:rsidR="00C44AF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szczególności poprzez wywieszenie w miejscu ogłoszeń dla personelu i poprzez przesłanie jej</w:t>
      </w:r>
      <w:r w:rsidR="00C44AF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tekstu drogą elektroniczną do placówki.</w:t>
      </w:r>
    </w:p>
    <w:p w:rsidR="00C44AFC" w:rsidRPr="00A7555B" w:rsidRDefault="00C44AFC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81E" w:rsidRPr="00A7555B" w:rsidRDefault="002C581E" w:rsidP="00D90D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STANDARD II – PERSONEL: Szkoła monitoruje, edukuje i angażuje swoich pracowników w celu zapobiegania krzywdzeniu dzieci.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1. W ramach rekrutacji członków personelu pracujących z dziećmi prowadzona jest ocena przygotowania kandydatów do pracy z dziećmi oraz sprawdzane są ich referencje. (Załącznik nr 1).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2. Szkoła uzyskała o każdym członku personelu dane z Rejestru Sprawców Przestępstw na Tle Seksualnym oraz informacje z Krajowego Rejestru Karnego i rejestrów karalności państw trzecich w zakresie określonych przestępstw (lub odpowiadających im czynów zabronionych w przepisach prawa obcego) lub w przypadkach prawem wskazanych oświadczenia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o niekaralności.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3. Określone są zasady bezpiecznych relacji całego personelu s</w:t>
      </w:r>
      <w:r w:rsidR="001B3623">
        <w:rPr>
          <w:rFonts w:ascii="Times New Roman" w:hAnsi="Times New Roman" w:cs="Times New Roman"/>
          <w:sz w:val="24"/>
          <w:szCs w:val="24"/>
        </w:rPr>
        <w:t>zkoły z dziećmi.</w:t>
      </w:r>
      <w:r w:rsidR="00B65818">
        <w:rPr>
          <w:rFonts w:ascii="Times New Roman" w:hAnsi="Times New Roman" w:cs="Times New Roman"/>
          <w:sz w:val="24"/>
          <w:szCs w:val="24"/>
        </w:rPr>
        <w:t xml:space="preserve"> Załącznik nr2.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4. Szkoła wyznaczyła osobę odpowiedzialną za przygotowanie personelu do wdrożenia standardów, którą jest dyrektor </w:t>
      </w:r>
      <w:r w:rsidR="001B3623">
        <w:rPr>
          <w:rFonts w:ascii="Times New Roman" w:hAnsi="Times New Roman" w:cs="Times New Roman"/>
          <w:sz w:val="24"/>
          <w:szCs w:val="24"/>
        </w:rPr>
        <w:t>Szkoły Podstawowej nr 4 w Jaśle</w:t>
      </w:r>
      <w:r w:rsidRPr="00A7555B">
        <w:rPr>
          <w:rFonts w:ascii="Times New Roman" w:hAnsi="Times New Roman" w:cs="Times New Roman"/>
          <w:sz w:val="24"/>
          <w:szCs w:val="24"/>
        </w:rPr>
        <w:t>. Szkoła zapewnia swoim pracownikom podstawową edukację na temat stosowania standardów i pomocy dzieciom w sytuacjach zagrożenia, w zakresie:</w:t>
      </w:r>
    </w:p>
    <w:p w:rsidR="003A3CFE" w:rsidRPr="00A7555B" w:rsidRDefault="003A3CFE" w:rsidP="003A3CF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rozpoznawania symptomów krzywdzenia dzieci</w:t>
      </w:r>
    </w:p>
    <w:p w:rsidR="003A3CFE" w:rsidRPr="00A7555B" w:rsidRDefault="003A3CFE" w:rsidP="003A3CF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procedur interwencji w przypadku podejrzeń krzywdzenia</w:t>
      </w:r>
    </w:p>
    <w:p w:rsidR="003A3CFE" w:rsidRPr="002D43D7" w:rsidRDefault="003A3CFE" w:rsidP="002D43D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odpowiedzialności prawnej pracowników placówki, zobowiązanych do podejmowania</w:t>
      </w:r>
      <w:r w:rsidR="002D43D7">
        <w:rPr>
          <w:rFonts w:ascii="Times New Roman" w:hAnsi="Times New Roman" w:cs="Times New Roman"/>
          <w:sz w:val="24"/>
          <w:szCs w:val="24"/>
        </w:rPr>
        <w:t xml:space="preserve"> </w:t>
      </w:r>
      <w:r w:rsidRPr="002D43D7">
        <w:rPr>
          <w:rFonts w:ascii="Times New Roman" w:hAnsi="Times New Roman" w:cs="Times New Roman"/>
          <w:sz w:val="24"/>
          <w:szCs w:val="24"/>
        </w:rPr>
        <w:t>interwencji</w:t>
      </w:r>
      <w:r w:rsidR="002D43D7">
        <w:rPr>
          <w:rFonts w:ascii="Times New Roman" w:hAnsi="Times New Roman" w:cs="Times New Roman"/>
          <w:sz w:val="24"/>
          <w:szCs w:val="24"/>
        </w:rPr>
        <w:t xml:space="preserve"> </w:t>
      </w:r>
      <w:r w:rsidRPr="002D43D7">
        <w:rPr>
          <w:rFonts w:ascii="Times New Roman" w:hAnsi="Times New Roman" w:cs="Times New Roman"/>
          <w:sz w:val="24"/>
          <w:szCs w:val="24"/>
        </w:rPr>
        <w:t>procedury „Niebieskiej Karty”, a zasady przygotowania personelu oraz sposób dokumentowania</w:t>
      </w:r>
      <w:r w:rsidR="002D43D7">
        <w:rPr>
          <w:rFonts w:ascii="Times New Roman" w:hAnsi="Times New Roman" w:cs="Times New Roman"/>
          <w:sz w:val="24"/>
          <w:szCs w:val="24"/>
        </w:rPr>
        <w:t xml:space="preserve"> </w:t>
      </w:r>
      <w:r w:rsidRPr="002D43D7">
        <w:rPr>
          <w:rFonts w:ascii="Times New Roman" w:hAnsi="Times New Roman" w:cs="Times New Roman"/>
          <w:sz w:val="24"/>
          <w:szCs w:val="24"/>
        </w:rPr>
        <w:t>tej czynności zostały określone.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Standardy uzupełniające: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1. Cały personel szkoły pracujący z dziećmi i ich opiekunami jest przygotowany, by edukować:</w:t>
      </w:r>
    </w:p>
    <w:p w:rsidR="003A3CFE" w:rsidRPr="00A7555B" w:rsidRDefault="003A3CFE" w:rsidP="003A3CF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dzieci na temat ochrony przed przemocą i wykorzystywaniem</w:t>
      </w:r>
    </w:p>
    <w:p w:rsidR="00F2426A" w:rsidRDefault="003A3CFE" w:rsidP="00F2426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opiekunów dzieci na temat wychowania dzieci bez przemocy oraz chronienia ich przed przemocą i wykorzystywaniem.</w:t>
      </w:r>
    </w:p>
    <w:p w:rsidR="001B3623" w:rsidRPr="00F2426A" w:rsidRDefault="003A3CFE" w:rsidP="00F24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6A">
        <w:rPr>
          <w:rFonts w:ascii="Times New Roman" w:hAnsi="Times New Roman" w:cs="Times New Roman"/>
          <w:sz w:val="24"/>
          <w:szCs w:val="24"/>
        </w:rPr>
        <w:t>Personel dysponuje materiałami edukacyjnymi dla dzieci i dla rodziców oraz aktywnie je wykorzystuje.</w:t>
      </w:r>
    </w:p>
    <w:p w:rsidR="001B3623" w:rsidRPr="001B3623" w:rsidRDefault="001B3623" w:rsidP="001B362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1B36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1B36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1B36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1B36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1B36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FE" w:rsidRPr="001B3623" w:rsidRDefault="003044B4" w:rsidP="001B3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23">
        <w:rPr>
          <w:rFonts w:ascii="Times New Roman" w:hAnsi="Times New Roman" w:cs="Times New Roman"/>
          <w:b/>
          <w:sz w:val="24"/>
          <w:szCs w:val="24"/>
        </w:rPr>
        <w:lastRenderedPageBreak/>
        <w:t>STANDARD</w:t>
      </w:r>
      <w:r w:rsidR="003A3CFE" w:rsidRPr="001B3623">
        <w:rPr>
          <w:rFonts w:ascii="Times New Roman" w:hAnsi="Times New Roman" w:cs="Times New Roman"/>
          <w:b/>
          <w:sz w:val="24"/>
          <w:szCs w:val="24"/>
        </w:rPr>
        <w:t xml:space="preserve"> III. PROCEDURY: W szkole funkcjonują procedury zgłaszania podejrzenia oraz</w:t>
      </w:r>
      <w:r w:rsidR="001B3623" w:rsidRPr="001B3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CFE" w:rsidRPr="001B3623">
        <w:rPr>
          <w:rFonts w:ascii="Times New Roman" w:hAnsi="Times New Roman" w:cs="Times New Roman"/>
          <w:b/>
          <w:sz w:val="24"/>
          <w:szCs w:val="24"/>
        </w:rPr>
        <w:t>podejmowania interwencji w sytuacji zagrożenia bezpieczeństwa dziecka.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Standardy podstawowe: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Szkoła wypracowała procedury, które określają krok po kroku, jakie działanie należy podjąć w sytuacji krzywdzenia dziecka lub zagrożenia jego bezpieczeństwa:</w:t>
      </w:r>
    </w:p>
    <w:p w:rsidR="003A3CFE" w:rsidRPr="00A7555B" w:rsidRDefault="003A3CFE" w:rsidP="00F2426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bezpiecznej rekrutacji personelu, (Załącznik nr 1)</w:t>
      </w:r>
    </w:p>
    <w:p w:rsidR="003A3CFE" w:rsidRPr="00A7555B" w:rsidRDefault="003A3CFE" w:rsidP="00F2426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sposób reagowania na przypadki podejrzenia, że dziecko doświadcza krzywdzenia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zasady</w:t>
      </w:r>
    </w:p>
    <w:p w:rsidR="003A3CFE" w:rsidRPr="00A7555B" w:rsidRDefault="003A3CFE" w:rsidP="009F302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prowadzenia rejestru interwencji, (Załącznik nr.2)</w:t>
      </w:r>
    </w:p>
    <w:p w:rsidR="003A3CFE" w:rsidRPr="00A7555B" w:rsidRDefault="003A3CFE" w:rsidP="009F302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bezpiecznych relacji personel-dziecko i dziecko</w:t>
      </w:r>
      <w:r w:rsidR="00B21530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–</w:t>
      </w:r>
      <w:r w:rsidR="00B21530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dziecko, (Załącznik nr 3)</w:t>
      </w:r>
    </w:p>
    <w:p w:rsidR="001B3623" w:rsidRDefault="003A3CFE" w:rsidP="009F302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</w:t>
      </w:r>
      <w:r w:rsidR="00B21530" w:rsidRPr="00A7555B">
        <w:rPr>
          <w:rFonts w:ascii="Times New Roman" w:hAnsi="Times New Roman" w:cs="Times New Roman"/>
          <w:sz w:val="24"/>
          <w:szCs w:val="24"/>
        </w:rPr>
        <w:t>ady bezpiecznego korzystania z I</w:t>
      </w:r>
      <w:r w:rsidRPr="00A7555B">
        <w:rPr>
          <w:rFonts w:ascii="Times New Roman" w:hAnsi="Times New Roman" w:cs="Times New Roman"/>
          <w:sz w:val="24"/>
          <w:szCs w:val="24"/>
        </w:rPr>
        <w:t>nte</w:t>
      </w:r>
      <w:r w:rsidR="001B3623">
        <w:rPr>
          <w:rFonts w:ascii="Times New Roman" w:hAnsi="Times New Roman" w:cs="Times New Roman"/>
          <w:sz w:val="24"/>
          <w:szCs w:val="24"/>
        </w:rPr>
        <w:t>rnetu i mediów elektronicznych,</w:t>
      </w:r>
    </w:p>
    <w:p w:rsidR="003A3CFE" w:rsidRPr="00A7555B" w:rsidRDefault="001B3623" w:rsidP="001B362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3A3CFE" w:rsidRPr="00A7555B">
        <w:rPr>
          <w:rFonts w:ascii="Times New Roman" w:hAnsi="Times New Roman" w:cs="Times New Roman"/>
          <w:sz w:val="24"/>
          <w:szCs w:val="24"/>
        </w:rPr>
        <w:t>4)</w:t>
      </w:r>
    </w:p>
    <w:p w:rsidR="003A3CFE" w:rsidRPr="00A7555B" w:rsidRDefault="003A3CFE" w:rsidP="009F302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ochrony wizerunku i danych osobowych dzieci, (Załącznik nr 5)</w:t>
      </w:r>
    </w:p>
    <w:p w:rsidR="003A3CFE" w:rsidRPr="00A7555B" w:rsidRDefault="001B3623" w:rsidP="009F302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zapoznaniu się ze standardami ochrony dzieci przed krzywdzeniem</w:t>
      </w:r>
      <w:r w:rsidR="00B21530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="003A3CFE" w:rsidRPr="00A7555B">
        <w:rPr>
          <w:rFonts w:ascii="Times New Roman" w:hAnsi="Times New Roman" w:cs="Times New Roman"/>
          <w:sz w:val="24"/>
          <w:szCs w:val="24"/>
        </w:rPr>
        <w:t>(Załącznik nr 6)</w:t>
      </w:r>
    </w:p>
    <w:p w:rsidR="003A3CFE" w:rsidRPr="00A7555B" w:rsidRDefault="003A3CFE" w:rsidP="009F302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zasady przeglądu i aktualizacji standardów oraz sposób dokumentowania. (Załącznik nr 7)</w:t>
      </w:r>
    </w:p>
    <w:p w:rsidR="003A3CFE" w:rsidRPr="00A7555B" w:rsidRDefault="003A3CFE" w:rsidP="009F302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Szkoła dysponuje danymi kontaktowymi lokalnych instytucji i</w:t>
      </w:r>
      <w:r w:rsidR="00B21530" w:rsidRPr="00A7555B">
        <w:rPr>
          <w:rFonts w:ascii="Times New Roman" w:hAnsi="Times New Roman" w:cs="Times New Roman"/>
          <w:sz w:val="24"/>
          <w:szCs w:val="24"/>
        </w:rPr>
        <w:t xml:space="preserve"> organizacji, które zajmują się </w:t>
      </w:r>
      <w:r w:rsidRPr="00A7555B">
        <w:rPr>
          <w:rFonts w:ascii="Times New Roman" w:hAnsi="Times New Roman" w:cs="Times New Roman"/>
          <w:sz w:val="24"/>
          <w:szCs w:val="24"/>
        </w:rPr>
        <w:t>interwencją</w:t>
      </w:r>
      <w:r w:rsidR="00B21530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i pomocą w sytuacjach krzywdzenia dzieci (policja, sąd rodzinny, centrum interwencji kryzysowej,</w:t>
      </w:r>
      <w:r w:rsidR="00B21530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ośrodek pomocy społecznej, placówki ochrony zdrowia) oraz zapewnia do nich dostęp wszystkim</w:t>
      </w:r>
      <w:r w:rsidR="00B21530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pracownikom.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szkole na gazetce, na korytarzach wyeksponowane są informacje dla dzieci na temat możliwości uzyskania pomocy w trudnej sytuacji, w tym numery bezpłatnych telefonów zaufania dla dzieci i młodzieży.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WAŻNE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Prawo zabrania stosowania przemocy i krzywdzenia swoich bliskich. Jeżeli Ty lub ktoś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z Twoich bliskich jest osobą doznającą przemocy domowej, nie wstydź się prosić o pomoc. Wezwij Policję, dzwoniąc na numer alarmowy 112. Prawo stoi po Twojej stronie!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Masz prawo do złożenia zawiadomienia o popełnieniu przestępstwa z użyciem przemocy domowej do Prokuratury, Policji lub Żandarmerii Wojskowej.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Możesz także zwrócić się po pomoc do podmiotów i organizacji realizujących działania na rzecz przeciwdziałania przemocy domowej.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Pomogą Ci:</w:t>
      </w:r>
    </w:p>
    <w:p w:rsidR="003A3CFE" w:rsidRPr="00A7555B" w:rsidRDefault="003A3CFE" w:rsidP="009F302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Ośrodki pomocy społecznej – w sprawach socjalnych, bytowych i prawnych.</w:t>
      </w:r>
    </w:p>
    <w:p w:rsidR="003A3CFE" w:rsidRPr="00A7555B" w:rsidRDefault="003A3CFE" w:rsidP="009F302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Powiatowe centra pomocy rodzinie – w zakresie prawnym, socjalnym, terapeutycznym lub udzielą informacji na temat instytucji lokalnie działających w tym zakresie w Twojej miejscowości.</w:t>
      </w:r>
    </w:p>
    <w:p w:rsidR="003A3CFE" w:rsidRPr="00A7555B" w:rsidRDefault="003A3CFE" w:rsidP="009F302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Ośrodki interwencji kryzysowej i Ośrodki wsparcia – zapewniając schronienie Tobie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 xml:space="preserve">i Twoim bliskim, gdy doznajesz przemocy domowej, udzielą Ci pomocy i wsparcia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przezwyciężeniu sytuacji kryzysowej, a także opracują plan pomocy.</w:t>
      </w:r>
    </w:p>
    <w:p w:rsidR="003A3CFE" w:rsidRPr="00A7555B" w:rsidRDefault="003A3CFE" w:rsidP="009F302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lastRenderedPageBreak/>
        <w:t>Specjalistyczne ośrodki wsparcia dla osób doznających przemocy domowej – zapewniając bezpłatne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całodobowe schronienie Tobie i Twoim bliskim, gdy doznajesz przemocy domowej, oraz udzielą Ci kompleksowej, specjalistycznej pomocy </w:t>
      </w:r>
      <w:r w:rsidR="00F2426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zakresie interwencyjnym, terapeutyczno wspomagającym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oraz potrzeb bytowych.</w:t>
      </w:r>
    </w:p>
    <w:p w:rsidR="003A3CFE" w:rsidRPr="001B3623" w:rsidRDefault="003A3CFE" w:rsidP="001B362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Okręgowe ośrodki i lokalne punkty działające w ramach Sieci Pomocy Pokrzywdzonym</w:t>
      </w:r>
      <w:r w:rsidR="001B3623">
        <w:rPr>
          <w:rFonts w:ascii="Times New Roman" w:hAnsi="Times New Roman" w:cs="Times New Roman"/>
          <w:sz w:val="24"/>
          <w:szCs w:val="24"/>
        </w:rPr>
        <w:t xml:space="preserve"> </w:t>
      </w:r>
      <w:r w:rsidRPr="001B3623">
        <w:rPr>
          <w:rFonts w:ascii="Times New Roman" w:hAnsi="Times New Roman" w:cs="Times New Roman"/>
          <w:sz w:val="24"/>
          <w:szCs w:val="24"/>
        </w:rPr>
        <w:t xml:space="preserve">Przestępstwem – zapewniając profesjonalną, kompleksową </w:t>
      </w:r>
      <w:r w:rsidR="00D857C5">
        <w:rPr>
          <w:rFonts w:ascii="Times New Roman" w:hAnsi="Times New Roman" w:cs="Times New Roman"/>
          <w:sz w:val="24"/>
          <w:szCs w:val="24"/>
        </w:rPr>
        <w:br/>
      </w:r>
      <w:r w:rsidRPr="001B3623">
        <w:rPr>
          <w:rFonts w:ascii="Times New Roman" w:hAnsi="Times New Roman" w:cs="Times New Roman"/>
          <w:sz w:val="24"/>
          <w:szCs w:val="24"/>
        </w:rPr>
        <w:t>i bezpłatną pomoc prawną</w:t>
      </w:r>
      <w:r w:rsidR="00604FC4" w:rsidRPr="001B3623">
        <w:rPr>
          <w:rFonts w:ascii="Times New Roman" w:hAnsi="Times New Roman" w:cs="Times New Roman"/>
          <w:sz w:val="24"/>
          <w:szCs w:val="24"/>
        </w:rPr>
        <w:t xml:space="preserve"> i </w:t>
      </w:r>
      <w:r w:rsidRPr="001B3623">
        <w:rPr>
          <w:rFonts w:ascii="Times New Roman" w:hAnsi="Times New Roman" w:cs="Times New Roman"/>
          <w:sz w:val="24"/>
          <w:szCs w:val="24"/>
        </w:rPr>
        <w:t>psychologiczną, psychoterapeutyczną i materialną.</w:t>
      </w:r>
    </w:p>
    <w:p w:rsidR="003A3CFE" w:rsidRPr="00A7555B" w:rsidRDefault="003A3CFE" w:rsidP="009F302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Sądy opiekuńcze – w sprawach opiekuńczych i alimentacyjnych.</w:t>
      </w:r>
    </w:p>
    <w:p w:rsidR="003A3CFE" w:rsidRPr="00A7555B" w:rsidRDefault="003A3CFE" w:rsidP="009F302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Placówki ochrony zdrowia – np. uzyskać zaświadczenie lekarskie o doznanych obrażeniach.</w:t>
      </w:r>
    </w:p>
    <w:p w:rsidR="003A3CFE" w:rsidRPr="00A7555B" w:rsidRDefault="003A3CFE" w:rsidP="009F302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Komisje rozwiązywania problemów alkoholowych – podejmując działania wobec osoby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nadużywającej alkoholu.</w:t>
      </w:r>
    </w:p>
    <w:p w:rsidR="003A3CFE" w:rsidRPr="00A7555B" w:rsidRDefault="003A3CFE" w:rsidP="009F302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Punkty nieodpłatnej pomocy prawnej – w zakresie uzyskania pomocy prawnej.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Możesz zadzwonić do:</w:t>
      </w:r>
    </w:p>
    <w:p w:rsidR="003A3CFE" w:rsidRPr="00A7555B" w:rsidRDefault="003A3CFE" w:rsidP="009F302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Ogólnopolskiego Pogotowia dla Ofiar Przemocy domowej „Niebieska Linia"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tel. 800 12 00 02 (linia całodobowa i bezpłatna),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 poniedziałki w godz. 18</w:t>
      </w:r>
      <w:r w:rsidR="001B3623">
        <w:rPr>
          <w:rFonts w:ascii="Times New Roman" w:hAnsi="Times New Roman" w:cs="Times New Roman"/>
          <w:sz w:val="24"/>
          <w:szCs w:val="24"/>
        </w:rPr>
        <w:t>:</w:t>
      </w:r>
      <w:r w:rsidRPr="00A7555B">
        <w:rPr>
          <w:rFonts w:ascii="Times New Roman" w:hAnsi="Times New Roman" w:cs="Times New Roman"/>
          <w:sz w:val="24"/>
          <w:szCs w:val="24"/>
        </w:rPr>
        <w:t>00–22</w:t>
      </w:r>
      <w:r w:rsidR="001B3623">
        <w:rPr>
          <w:rFonts w:ascii="Times New Roman" w:hAnsi="Times New Roman" w:cs="Times New Roman"/>
          <w:sz w:val="24"/>
          <w:szCs w:val="24"/>
        </w:rPr>
        <w:t>:</w:t>
      </w:r>
      <w:r w:rsidRPr="00A7555B">
        <w:rPr>
          <w:rFonts w:ascii="Times New Roman" w:hAnsi="Times New Roman" w:cs="Times New Roman"/>
          <w:sz w:val="24"/>
          <w:szCs w:val="24"/>
        </w:rPr>
        <w:t>00 można rozmawiać z konsultantem w języku angielskim,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a we wtorki w godz. 18</w:t>
      </w:r>
      <w:r w:rsidR="001B3623">
        <w:rPr>
          <w:rFonts w:ascii="Times New Roman" w:hAnsi="Times New Roman" w:cs="Times New Roman"/>
          <w:sz w:val="24"/>
          <w:szCs w:val="24"/>
        </w:rPr>
        <w:t>:</w:t>
      </w:r>
      <w:r w:rsidRPr="00A7555B">
        <w:rPr>
          <w:rFonts w:ascii="Times New Roman" w:hAnsi="Times New Roman" w:cs="Times New Roman"/>
          <w:sz w:val="24"/>
          <w:szCs w:val="24"/>
        </w:rPr>
        <w:t>00–22</w:t>
      </w:r>
      <w:r w:rsidR="001B3623">
        <w:rPr>
          <w:rFonts w:ascii="Times New Roman" w:hAnsi="Times New Roman" w:cs="Times New Roman"/>
          <w:sz w:val="24"/>
          <w:szCs w:val="24"/>
        </w:rPr>
        <w:t>:</w:t>
      </w:r>
      <w:r w:rsidRPr="00A7555B">
        <w:rPr>
          <w:rFonts w:ascii="Times New Roman" w:hAnsi="Times New Roman" w:cs="Times New Roman"/>
          <w:sz w:val="24"/>
          <w:szCs w:val="24"/>
        </w:rPr>
        <w:t xml:space="preserve">00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języku rosyjskim.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Dyżur prawny tel</w:t>
      </w:r>
      <w:r w:rsidRPr="001B3623">
        <w:rPr>
          <w:rFonts w:ascii="Times New Roman" w:hAnsi="Times New Roman" w:cs="Times New Roman"/>
          <w:b/>
          <w:sz w:val="24"/>
          <w:szCs w:val="24"/>
        </w:rPr>
        <w:t>. (22) 666 28 50</w:t>
      </w:r>
      <w:r w:rsidRPr="00A7555B">
        <w:rPr>
          <w:rFonts w:ascii="Times New Roman" w:hAnsi="Times New Roman" w:cs="Times New Roman"/>
          <w:sz w:val="24"/>
          <w:szCs w:val="24"/>
        </w:rPr>
        <w:t xml:space="preserve"> (linia płatna, czynna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poniedziałek i wtorek w godzinach 17</w:t>
      </w:r>
      <w:r w:rsidR="001B3623">
        <w:rPr>
          <w:rFonts w:ascii="Times New Roman" w:hAnsi="Times New Roman" w:cs="Times New Roman"/>
          <w:sz w:val="24"/>
          <w:szCs w:val="24"/>
        </w:rPr>
        <w:t>:</w:t>
      </w:r>
      <w:r w:rsidRPr="00A7555B">
        <w:rPr>
          <w:rFonts w:ascii="Times New Roman" w:hAnsi="Times New Roman" w:cs="Times New Roman"/>
          <w:sz w:val="24"/>
          <w:szCs w:val="24"/>
        </w:rPr>
        <w:t>00–21</w:t>
      </w:r>
      <w:r w:rsidR="001B3623">
        <w:rPr>
          <w:rFonts w:ascii="Times New Roman" w:hAnsi="Times New Roman" w:cs="Times New Roman"/>
          <w:sz w:val="24"/>
          <w:szCs w:val="24"/>
        </w:rPr>
        <w:t>:</w:t>
      </w:r>
      <w:r w:rsidRPr="00A7555B">
        <w:rPr>
          <w:rFonts w:ascii="Times New Roman" w:hAnsi="Times New Roman" w:cs="Times New Roman"/>
          <w:sz w:val="24"/>
          <w:szCs w:val="24"/>
        </w:rPr>
        <w:t>00)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oraz tel. </w:t>
      </w:r>
      <w:r w:rsidRPr="001B3623">
        <w:rPr>
          <w:rFonts w:ascii="Times New Roman" w:hAnsi="Times New Roman" w:cs="Times New Roman"/>
          <w:b/>
          <w:sz w:val="24"/>
          <w:szCs w:val="24"/>
        </w:rPr>
        <w:t>800 12 00 02</w:t>
      </w:r>
      <w:r w:rsidRPr="00A7555B">
        <w:rPr>
          <w:rFonts w:ascii="Times New Roman" w:hAnsi="Times New Roman" w:cs="Times New Roman"/>
          <w:sz w:val="24"/>
          <w:szCs w:val="24"/>
        </w:rPr>
        <w:t xml:space="preserve"> (linia bezpłatna, czynna w środę w godzinach 18</w:t>
      </w:r>
      <w:r w:rsidR="001B3623">
        <w:rPr>
          <w:rFonts w:ascii="Times New Roman" w:hAnsi="Times New Roman" w:cs="Times New Roman"/>
          <w:sz w:val="24"/>
          <w:szCs w:val="24"/>
        </w:rPr>
        <w:t>:</w:t>
      </w:r>
      <w:r w:rsidRPr="00A7555B">
        <w:rPr>
          <w:rFonts w:ascii="Times New Roman" w:hAnsi="Times New Roman" w:cs="Times New Roman"/>
          <w:sz w:val="24"/>
          <w:szCs w:val="24"/>
        </w:rPr>
        <w:t>00–22</w:t>
      </w:r>
      <w:r w:rsidR="001B3623">
        <w:rPr>
          <w:rFonts w:ascii="Times New Roman" w:hAnsi="Times New Roman" w:cs="Times New Roman"/>
          <w:sz w:val="24"/>
          <w:szCs w:val="24"/>
        </w:rPr>
        <w:t>:</w:t>
      </w:r>
      <w:r w:rsidRPr="00A7555B">
        <w:rPr>
          <w:rFonts w:ascii="Times New Roman" w:hAnsi="Times New Roman" w:cs="Times New Roman"/>
          <w:sz w:val="24"/>
          <w:szCs w:val="24"/>
        </w:rPr>
        <w:t>00). Poradnia e-mailowa: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b/>
          <w:sz w:val="24"/>
          <w:szCs w:val="24"/>
        </w:rPr>
        <w:t>niebieskalinia@niebieskalinia.info</w:t>
      </w:r>
      <w:r w:rsidRPr="00A7555B">
        <w:rPr>
          <w:rFonts w:ascii="Times New Roman" w:hAnsi="Times New Roman" w:cs="Times New Roman"/>
          <w:sz w:val="24"/>
          <w:szCs w:val="24"/>
        </w:rPr>
        <w:t xml:space="preserve">. Członkowie rodzin z problemem przemocy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problemem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alkoholowym mogą skonsultować się także przez SKYPE: </w:t>
      </w:r>
      <w:r w:rsidRPr="001B3623">
        <w:rPr>
          <w:rFonts w:ascii="Times New Roman" w:hAnsi="Times New Roman" w:cs="Times New Roman"/>
          <w:b/>
          <w:sz w:val="24"/>
          <w:szCs w:val="24"/>
        </w:rPr>
        <w:t>pogotowie.niebieska.linia</w:t>
      </w:r>
      <w:r w:rsidRPr="00A7555B">
        <w:rPr>
          <w:rFonts w:ascii="Times New Roman" w:hAnsi="Times New Roman" w:cs="Times New Roman"/>
          <w:sz w:val="24"/>
          <w:szCs w:val="24"/>
        </w:rPr>
        <w:t xml:space="preserve"> ze specjalistą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z zakresu przeciwdziałania przemocy domowa – konsultanci posługują się językiem migowym.</w:t>
      </w:r>
    </w:p>
    <w:p w:rsidR="00604FC4" w:rsidRPr="00A7555B" w:rsidRDefault="003A3CFE" w:rsidP="009F302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Ogólnokrajowej Linii Pomocy Pokrzywdzonym tel. +</w:t>
      </w:r>
      <w:r w:rsidRPr="001B3623">
        <w:rPr>
          <w:rFonts w:ascii="Times New Roman" w:hAnsi="Times New Roman" w:cs="Times New Roman"/>
          <w:b/>
          <w:sz w:val="24"/>
          <w:szCs w:val="24"/>
        </w:rPr>
        <w:t>48 222 309 900</w:t>
      </w:r>
      <w:r w:rsidRPr="00A7555B">
        <w:rPr>
          <w:rFonts w:ascii="Times New Roman" w:hAnsi="Times New Roman" w:cs="Times New Roman"/>
          <w:sz w:val="24"/>
          <w:szCs w:val="24"/>
        </w:rPr>
        <w:t xml:space="preserve"> przez całą dobę można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anonimowo uzyskać informacje o możliwości uzyskania pomocy, szybką poradę psychologiczną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i prawną, a także umówić się na spotkanie ze specjalistami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dowolnym miejscu na terenie Polski.</w:t>
      </w:r>
    </w:p>
    <w:p w:rsidR="003A3CFE" w:rsidRPr="00A7555B" w:rsidRDefault="003A3CFE" w:rsidP="003A3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Możliwe są konsultacje w językach obcych oraz w języku migowym.</w:t>
      </w:r>
    </w:p>
    <w:p w:rsidR="003A3CFE" w:rsidRPr="00A7555B" w:rsidRDefault="003A3CFE" w:rsidP="009F302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Policyjny telefon zaufania dla osób doznających przemocy domowej nr </w:t>
      </w:r>
      <w:r w:rsidRPr="001B3623">
        <w:rPr>
          <w:rFonts w:ascii="Times New Roman" w:hAnsi="Times New Roman" w:cs="Times New Roman"/>
          <w:b/>
          <w:sz w:val="24"/>
          <w:szCs w:val="24"/>
        </w:rPr>
        <w:t>800 120 226</w:t>
      </w:r>
      <w:r w:rsidRPr="00A7555B">
        <w:rPr>
          <w:rFonts w:ascii="Times New Roman" w:hAnsi="Times New Roman" w:cs="Times New Roman"/>
          <w:sz w:val="24"/>
          <w:szCs w:val="24"/>
        </w:rPr>
        <w:t xml:space="preserve"> (lin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ia bezpłatna </w:t>
      </w:r>
      <w:r w:rsidRPr="00A7555B">
        <w:rPr>
          <w:rFonts w:ascii="Times New Roman" w:hAnsi="Times New Roman" w:cs="Times New Roman"/>
          <w:sz w:val="24"/>
          <w:szCs w:val="24"/>
        </w:rPr>
        <w:t xml:space="preserve">przy połączeniu z telefonów stacjonarnych, czynna codziennie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god</w:t>
      </w:r>
      <w:r w:rsidR="00604FC4" w:rsidRPr="00A7555B">
        <w:rPr>
          <w:rFonts w:ascii="Times New Roman" w:hAnsi="Times New Roman" w:cs="Times New Roman"/>
          <w:sz w:val="24"/>
          <w:szCs w:val="24"/>
        </w:rPr>
        <w:t xml:space="preserve">zinach od 9:30 do 15:30, od godz. </w:t>
      </w:r>
      <w:r w:rsidRPr="00A7555B">
        <w:rPr>
          <w:rFonts w:ascii="Times New Roman" w:hAnsi="Times New Roman" w:cs="Times New Roman"/>
          <w:sz w:val="24"/>
          <w:szCs w:val="24"/>
        </w:rPr>
        <w:t>15</w:t>
      </w:r>
      <w:r w:rsidR="00604FC4" w:rsidRPr="00A7555B">
        <w:rPr>
          <w:rFonts w:ascii="Times New Roman" w:hAnsi="Times New Roman" w:cs="Times New Roman"/>
          <w:sz w:val="24"/>
          <w:szCs w:val="24"/>
        </w:rPr>
        <w:t>:</w:t>
      </w:r>
      <w:r w:rsidRPr="00A7555B">
        <w:rPr>
          <w:rFonts w:ascii="Times New Roman" w:hAnsi="Times New Roman" w:cs="Times New Roman"/>
          <w:sz w:val="24"/>
          <w:szCs w:val="24"/>
        </w:rPr>
        <w:t>30 do 9</w:t>
      </w:r>
      <w:r w:rsidR="00604FC4" w:rsidRPr="00A7555B">
        <w:rPr>
          <w:rFonts w:ascii="Times New Roman" w:hAnsi="Times New Roman" w:cs="Times New Roman"/>
          <w:sz w:val="24"/>
          <w:szCs w:val="24"/>
        </w:rPr>
        <w:t>:</w:t>
      </w:r>
      <w:r w:rsidRPr="00A7555B">
        <w:rPr>
          <w:rFonts w:ascii="Times New Roman" w:hAnsi="Times New Roman" w:cs="Times New Roman"/>
          <w:sz w:val="24"/>
          <w:szCs w:val="24"/>
        </w:rPr>
        <w:t>30 włączony jest automat).</w:t>
      </w:r>
    </w:p>
    <w:p w:rsidR="003A3CFE" w:rsidRPr="00A7555B" w:rsidRDefault="003A3CFE" w:rsidP="009F302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Telefon zaufania dla dzieci i młodzieży </w:t>
      </w:r>
      <w:r w:rsidRPr="001B3623">
        <w:rPr>
          <w:rFonts w:ascii="Times New Roman" w:hAnsi="Times New Roman" w:cs="Times New Roman"/>
          <w:b/>
          <w:sz w:val="24"/>
          <w:szCs w:val="24"/>
        </w:rPr>
        <w:t>116 111</w:t>
      </w:r>
      <w:r w:rsidRPr="00A7555B">
        <w:rPr>
          <w:rFonts w:ascii="Times New Roman" w:hAnsi="Times New Roman" w:cs="Times New Roman"/>
          <w:sz w:val="24"/>
          <w:szCs w:val="24"/>
        </w:rPr>
        <w:t>.</w:t>
      </w:r>
    </w:p>
    <w:p w:rsidR="00CE72D1" w:rsidRPr="00A7555B" w:rsidRDefault="003A3CFE" w:rsidP="009F302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Dziecięcy telefon zaufania Rzecznika Praw Dziecka </w:t>
      </w:r>
      <w:r w:rsidRPr="001B3623">
        <w:rPr>
          <w:rFonts w:ascii="Times New Roman" w:hAnsi="Times New Roman" w:cs="Times New Roman"/>
          <w:b/>
          <w:sz w:val="24"/>
          <w:szCs w:val="24"/>
        </w:rPr>
        <w:t>800 12 12 12.</w:t>
      </w:r>
    </w:p>
    <w:p w:rsidR="00CE72D1" w:rsidRPr="00A7555B" w:rsidRDefault="00CE72D1" w:rsidP="00CE72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CE72D1" w:rsidRPr="00A7555B" w:rsidRDefault="00CE72D1" w:rsidP="001127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Nowelizacja Kodeksu rodzinnego i opiekuńczego (Dz.U. poz. 1606) określiła warunki skutecznej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ochrony małoletnich przed różnymi formami przemocy. Wprowadzone zmiany wskazują na potrzebę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opracowania jasnych i spójnych standardów postępowania w sytuacjach podejrzenia krzywdzenia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lub krzywdzenia małoletnich.„Standardy ochrony małoletnich” są jednym z elementów systemowego rozwiązania ochrony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małoletnich przed krzywdzeniem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stanowią formę zabezpieczenia ich praw.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Należy je traktować jako jedno z narzędzi wzmacniających i ułatwiających skuteczniejszą ochronę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uczniów /wychowanków przed krzywdzeniem.</w:t>
      </w:r>
    </w:p>
    <w:p w:rsidR="003044B4" w:rsidRDefault="003044B4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D1" w:rsidRPr="00A7555B" w:rsidRDefault="00CE72D1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W konstruowaniu „Standardów ochrony małoletnich” przyjęto następujące założenia:</w:t>
      </w:r>
    </w:p>
    <w:p w:rsidR="00CE72D1" w:rsidRPr="00112782" w:rsidRDefault="00D857C5" w:rsidP="001127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72D1" w:rsidRPr="00A7555B">
        <w:rPr>
          <w:rFonts w:ascii="Times New Roman" w:hAnsi="Times New Roman" w:cs="Times New Roman"/>
          <w:sz w:val="24"/>
          <w:szCs w:val="24"/>
        </w:rPr>
        <w:t xml:space="preserve"> szkole nie są zatrudniane osoby mogące zagrażać bezpieczeństwu małoletnich,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="00CE72D1" w:rsidRPr="00112782">
        <w:rPr>
          <w:rFonts w:ascii="Times New Roman" w:hAnsi="Times New Roman" w:cs="Times New Roman"/>
          <w:sz w:val="24"/>
          <w:szCs w:val="24"/>
        </w:rPr>
        <w:t>wszyscy pracownicy potrafią zdiagnozować symptomy krzywdzenia małoletniego oraz podejmować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="00CE72D1" w:rsidRPr="00112782">
        <w:rPr>
          <w:rFonts w:ascii="Times New Roman" w:hAnsi="Times New Roman" w:cs="Times New Roman"/>
          <w:sz w:val="24"/>
          <w:szCs w:val="24"/>
        </w:rPr>
        <w:t>interwencje w przypadku podejrzenia, że małoletni jest ofiarą przemocy w szkole lub przemocy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="00CE72D1" w:rsidRPr="00112782">
        <w:rPr>
          <w:rFonts w:ascii="Times New Roman" w:hAnsi="Times New Roman" w:cs="Times New Roman"/>
          <w:sz w:val="24"/>
          <w:szCs w:val="24"/>
        </w:rPr>
        <w:t>domowej,</w:t>
      </w:r>
    </w:p>
    <w:p w:rsidR="00CE72D1" w:rsidRPr="00112782" w:rsidRDefault="00CE72D1" w:rsidP="001127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podejmowane w szkole/placówce postępowania nie mogą naruszać praw dziecka, praw człowieka,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Pr="00112782">
        <w:rPr>
          <w:rFonts w:ascii="Times New Roman" w:hAnsi="Times New Roman" w:cs="Times New Roman"/>
          <w:sz w:val="24"/>
          <w:szCs w:val="24"/>
        </w:rPr>
        <w:t>praw ucznia określonych w statucie szkoły/placówki oraz bezpieczeństwa danych osobowych,</w:t>
      </w:r>
    </w:p>
    <w:p w:rsidR="00CE72D1" w:rsidRPr="00A7555B" w:rsidRDefault="00CE72D1" w:rsidP="0081100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małoletni wiedzą, jak unikać zagrożeń w kontaktach z dorosłymi i rówieśnikami,</w:t>
      </w:r>
    </w:p>
    <w:p w:rsidR="00CE72D1" w:rsidRPr="00112782" w:rsidRDefault="00CE72D1" w:rsidP="001127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małoletni wiedzą, do kogo zwracać się o pomoc w sytuacjach dla nich trudnych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czynią to mając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Pr="00112782">
        <w:rPr>
          <w:rFonts w:ascii="Times New Roman" w:hAnsi="Times New Roman" w:cs="Times New Roman"/>
          <w:sz w:val="24"/>
          <w:szCs w:val="24"/>
        </w:rPr>
        <w:t>świadomość skuteczności podejmowanych w szkole działań,</w:t>
      </w:r>
    </w:p>
    <w:p w:rsidR="00CE72D1" w:rsidRPr="00112782" w:rsidRDefault="00CE72D1" w:rsidP="001127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rodzice poszerzają wiedzę i umiejętności o metodach wychowania dziecka bez stosowania przemocy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Pr="00112782">
        <w:rPr>
          <w:rFonts w:ascii="Times New Roman" w:hAnsi="Times New Roman" w:cs="Times New Roman"/>
          <w:sz w:val="24"/>
          <w:szCs w:val="24"/>
        </w:rPr>
        <w:t>oraz potrafią je uczyć zasad bezpieczeństwa.</w:t>
      </w:r>
    </w:p>
    <w:p w:rsidR="00CE72D1" w:rsidRPr="00112782" w:rsidRDefault="00CE72D1" w:rsidP="0011278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2782">
        <w:rPr>
          <w:rFonts w:ascii="Times New Roman" w:hAnsi="Times New Roman" w:cs="Times New Roman"/>
          <w:sz w:val="24"/>
          <w:szCs w:val="24"/>
        </w:rPr>
        <w:t>Ponadto przyjęto, że:</w:t>
      </w:r>
    </w:p>
    <w:p w:rsidR="00CE72D1" w:rsidRPr="00112782" w:rsidRDefault="00CE72D1" w:rsidP="001127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prowadzone w szkole postępowanie na wypadek krzywdzenia lub podejrzenia krzywdzenia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Pr="00112782">
        <w:rPr>
          <w:rFonts w:ascii="Times New Roman" w:hAnsi="Times New Roman" w:cs="Times New Roman"/>
          <w:sz w:val="24"/>
          <w:szCs w:val="24"/>
        </w:rPr>
        <w:t>małoletnich jest zorganizowane w sposób zapewniający im skuteczną ochronę,</w:t>
      </w:r>
    </w:p>
    <w:p w:rsidR="00CE72D1" w:rsidRPr="00112782" w:rsidRDefault="00CE72D1" w:rsidP="0011278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działania podejmowane w ramach ochrony małoletnich przed krzywdzeniem są dokumentowane oraz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Pr="00112782">
        <w:rPr>
          <w:rFonts w:ascii="Times New Roman" w:hAnsi="Times New Roman" w:cs="Times New Roman"/>
          <w:sz w:val="24"/>
          <w:szCs w:val="24"/>
        </w:rPr>
        <w:t>monitorowane i poddawane okresowej weryfikacji przy udziale wszystkich zainteresowanych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Pr="00112782">
        <w:rPr>
          <w:rFonts w:ascii="Times New Roman" w:hAnsi="Times New Roman" w:cs="Times New Roman"/>
          <w:sz w:val="24"/>
          <w:szCs w:val="24"/>
        </w:rPr>
        <w:t>podmiotów.</w:t>
      </w:r>
    </w:p>
    <w:p w:rsidR="00CE72D1" w:rsidRPr="00A7555B" w:rsidRDefault="00CE72D1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Uwzględniając powyższe założenia niniejszy dokument określa zatem standardy ochrony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małoletnich, stanowiące zbiór zasad i procedur postępowania w sytuacjach zagrożenia ich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bezpieczeństwa. Jego najważniejszym celem jest ochrona małoletnich przed różnymi formami</w:t>
      </w:r>
      <w:r w:rsidR="006376A9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przemocy oraz budowanie bezpiecznego i przyjaznego środowiska w szkole.</w:t>
      </w:r>
    </w:p>
    <w:p w:rsidR="00CE72D1" w:rsidRPr="00A7555B" w:rsidRDefault="00CE72D1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C4" w:rsidRPr="00A7555B" w:rsidRDefault="00604FC4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C4" w:rsidRPr="00A7555B" w:rsidRDefault="00604FC4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FC4" w:rsidRPr="00A7555B" w:rsidRDefault="00604FC4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782" w:rsidRDefault="00112782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4B4" w:rsidRDefault="003044B4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101" w:rsidRPr="00A7555B" w:rsidRDefault="003044B4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STANDARD</w:t>
      </w:r>
      <w:r w:rsidR="008E3101" w:rsidRPr="00A7555B">
        <w:rPr>
          <w:rFonts w:ascii="Times New Roman" w:hAnsi="Times New Roman" w:cs="Times New Roman"/>
          <w:b/>
          <w:sz w:val="24"/>
          <w:szCs w:val="24"/>
        </w:rPr>
        <w:t xml:space="preserve"> IV - MONITORING: Szkoła monitoruje i okresowo weryfikuje zgodność prowadzonych działań z przyjętymi standardami ochrony dzieci.</w:t>
      </w:r>
    </w:p>
    <w:p w:rsidR="008E3101" w:rsidRPr="00A7555B" w:rsidRDefault="008E3101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Monitoring</w:t>
      </w:r>
    </w:p>
    <w:p w:rsidR="008E3101" w:rsidRPr="00A7555B" w:rsidRDefault="008E3101" w:rsidP="009F302E">
      <w:pPr>
        <w:pStyle w:val="Akapitzlist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Dyrektor Szkoły Podstawowej Nr 4 im.</w:t>
      </w:r>
      <w:r w:rsidR="00D857C5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ks. bpa. Ignacego Krasickiego w Jaśle wyznaczył zespół odpowiedzialny za Politykę ochrony dzieci w placówce, w którego skład wchodzą:</w:t>
      </w:r>
    </w:p>
    <w:p w:rsidR="008E3101" w:rsidRPr="00A7555B" w:rsidRDefault="008E3101" w:rsidP="0081100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pedagog szkolny </w:t>
      </w:r>
    </w:p>
    <w:p w:rsidR="008E3101" w:rsidRPr="00A7555B" w:rsidRDefault="008E3101" w:rsidP="0081100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pedagog specjalny </w:t>
      </w:r>
    </w:p>
    <w:p w:rsidR="002C581E" w:rsidRPr="00A7555B" w:rsidRDefault="008E3101" w:rsidP="0081100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psycholog </w:t>
      </w:r>
    </w:p>
    <w:p w:rsidR="002C581E" w:rsidRPr="00A7555B" w:rsidRDefault="008E3101" w:rsidP="009F302E">
      <w:pPr>
        <w:pStyle w:val="Akapitzlist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Osoby, o których mowa w punkcie poprzednim, są odpowiedzia</w:t>
      </w:r>
      <w:r w:rsidR="005A04C5" w:rsidRPr="00A7555B">
        <w:rPr>
          <w:rFonts w:ascii="Times New Roman" w:hAnsi="Times New Roman" w:cs="Times New Roman"/>
          <w:sz w:val="24"/>
          <w:szCs w:val="24"/>
        </w:rPr>
        <w:t xml:space="preserve">lne za monitorowanie realizacji </w:t>
      </w:r>
      <w:r w:rsidRPr="00A7555B">
        <w:rPr>
          <w:rFonts w:ascii="Times New Roman" w:hAnsi="Times New Roman" w:cs="Times New Roman"/>
          <w:sz w:val="24"/>
          <w:szCs w:val="24"/>
        </w:rPr>
        <w:t>Polityki, za reagowanie na sygnały naruszenia Polityki oraz za</w:t>
      </w:r>
      <w:r w:rsidR="005A04C5" w:rsidRPr="00A7555B">
        <w:rPr>
          <w:rFonts w:ascii="Times New Roman" w:hAnsi="Times New Roman" w:cs="Times New Roman"/>
          <w:sz w:val="24"/>
          <w:szCs w:val="24"/>
        </w:rPr>
        <w:t xml:space="preserve"> proponowanie zmian w Polityce. </w:t>
      </w:r>
      <w:r w:rsidRPr="00A7555B">
        <w:rPr>
          <w:rFonts w:ascii="Times New Roman" w:hAnsi="Times New Roman" w:cs="Times New Roman"/>
          <w:sz w:val="24"/>
          <w:szCs w:val="24"/>
        </w:rPr>
        <w:t>Załącznik 7 do niniejszej Polityki.</w:t>
      </w:r>
    </w:p>
    <w:p w:rsidR="002C581E" w:rsidRPr="00A7555B" w:rsidRDefault="008E3101" w:rsidP="009F302E">
      <w:pPr>
        <w:pStyle w:val="Akapitzlist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Osoby, o których mowa w pkt. 1 niniejszego paragrafu, przeprowa</w:t>
      </w:r>
      <w:r w:rsidR="005A04C5" w:rsidRPr="00A7555B">
        <w:rPr>
          <w:rFonts w:ascii="Times New Roman" w:hAnsi="Times New Roman" w:cs="Times New Roman"/>
          <w:sz w:val="24"/>
          <w:szCs w:val="24"/>
        </w:rPr>
        <w:t xml:space="preserve">dzają wśród personelu placówki, </w:t>
      </w:r>
      <w:r w:rsidRPr="00A7555B">
        <w:rPr>
          <w:rFonts w:ascii="Times New Roman" w:hAnsi="Times New Roman" w:cs="Times New Roman"/>
          <w:sz w:val="24"/>
          <w:szCs w:val="24"/>
        </w:rPr>
        <w:t>raz na 12 miesięcy, ankietę monitorującą poziom realizacji Polityki. Wzór ankiety st</w:t>
      </w:r>
      <w:r w:rsidR="005A04C5" w:rsidRPr="00A7555B">
        <w:rPr>
          <w:rFonts w:ascii="Times New Roman" w:hAnsi="Times New Roman" w:cs="Times New Roman"/>
          <w:sz w:val="24"/>
          <w:szCs w:val="24"/>
        </w:rPr>
        <w:t xml:space="preserve">anowi Załącznik </w:t>
      </w:r>
      <w:r w:rsidRPr="00A7555B">
        <w:rPr>
          <w:rFonts w:ascii="Times New Roman" w:hAnsi="Times New Roman" w:cs="Times New Roman"/>
          <w:sz w:val="24"/>
          <w:szCs w:val="24"/>
        </w:rPr>
        <w:t>7a do niniejszej Polityki.</w:t>
      </w:r>
    </w:p>
    <w:p w:rsidR="002C581E" w:rsidRPr="00A7555B" w:rsidRDefault="008E3101" w:rsidP="009F302E">
      <w:pPr>
        <w:pStyle w:val="Akapitzlist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ankiecie członkowie personelu placówki mogą proponować</w:t>
      </w:r>
      <w:r w:rsidR="005A04C5" w:rsidRPr="00A7555B">
        <w:rPr>
          <w:rFonts w:ascii="Times New Roman" w:hAnsi="Times New Roman" w:cs="Times New Roman"/>
          <w:sz w:val="24"/>
          <w:szCs w:val="24"/>
        </w:rPr>
        <w:t xml:space="preserve"> zmiany Polityki oraz wskazywać </w:t>
      </w:r>
      <w:r w:rsidRPr="00A7555B">
        <w:rPr>
          <w:rFonts w:ascii="Times New Roman" w:hAnsi="Times New Roman" w:cs="Times New Roman"/>
          <w:sz w:val="24"/>
          <w:szCs w:val="24"/>
        </w:rPr>
        <w:t>naruszenia Polityki w placówce.</w:t>
      </w:r>
    </w:p>
    <w:p w:rsidR="002C581E" w:rsidRPr="00A7555B" w:rsidRDefault="008E3101" w:rsidP="009F302E">
      <w:pPr>
        <w:pStyle w:val="Akapitzlist"/>
        <w:numPr>
          <w:ilvl w:val="1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 Osoby, o których mowa w pkt. 1 niniejszego paragrafu, dokonują opracowania wypełnionych</w:t>
      </w:r>
      <w:r w:rsidR="005A04C5" w:rsidRPr="00A7555B">
        <w:rPr>
          <w:rFonts w:ascii="Times New Roman" w:hAnsi="Times New Roman" w:cs="Times New Roman"/>
          <w:sz w:val="24"/>
          <w:szCs w:val="24"/>
        </w:rPr>
        <w:t xml:space="preserve"> przez </w:t>
      </w:r>
      <w:r w:rsidRPr="00A7555B">
        <w:rPr>
          <w:rFonts w:ascii="Times New Roman" w:hAnsi="Times New Roman" w:cs="Times New Roman"/>
          <w:sz w:val="24"/>
          <w:szCs w:val="24"/>
        </w:rPr>
        <w:t>personel placówki ankiet. Sporządzają na tej podstawie raport</w:t>
      </w:r>
      <w:r w:rsidR="005A04C5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="00BF022F">
        <w:rPr>
          <w:rFonts w:ascii="Times New Roman" w:hAnsi="Times New Roman" w:cs="Times New Roman"/>
          <w:sz w:val="24"/>
          <w:szCs w:val="24"/>
        </w:rPr>
        <w:br/>
      </w:r>
      <w:r w:rsidR="005A04C5" w:rsidRPr="00A7555B">
        <w:rPr>
          <w:rFonts w:ascii="Times New Roman" w:hAnsi="Times New Roman" w:cs="Times New Roman"/>
          <w:sz w:val="24"/>
          <w:szCs w:val="24"/>
        </w:rPr>
        <w:t xml:space="preserve">z monitoringu, który następnie </w:t>
      </w:r>
      <w:r w:rsidRPr="00A7555B">
        <w:rPr>
          <w:rFonts w:ascii="Times New Roman" w:hAnsi="Times New Roman" w:cs="Times New Roman"/>
          <w:sz w:val="24"/>
          <w:szCs w:val="24"/>
        </w:rPr>
        <w:t>przekazują dyrektorowi placówki.</w:t>
      </w:r>
    </w:p>
    <w:p w:rsidR="008E3101" w:rsidRPr="00A7555B" w:rsidRDefault="008E3101" w:rsidP="00D857C5">
      <w:pPr>
        <w:pStyle w:val="Akapitzlist"/>
        <w:numPr>
          <w:ilvl w:val="1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Dyrektor szkoły wprowadza do Polityki niezbędne zmiany i zapo</w:t>
      </w:r>
      <w:r w:rsidR="00D857C5">
        <w:rPr>
          <w:rFonts w:ascii="Times New Roman" w:hAnsi="Times New Roman" w:cs="Times New Roman"/>
          <w:sz w:val="24"/>
          <w:szCs w:val="24"/>
        </w:rPr>
        <w:t xml:space="preserve">znaje personel </w:t>
      </w:r>
      <w:r w:rsidR="002C581E" w:rsidRPr="00A7555B">
        <w:rPr>
          <w:rFonts w:ascii="Times New Roman" w:hAnsi="Times New Roman" w:cs="Times New Roman"/>
          <w:sz w:val="24"/>
          <w:szCs w:val="24"/>
        </w:rPr>
        <w:t>placówki z</w:t>
      </w:r>
      <w:r w:rsidR="00BF022F">
        <w:rPr>
          <w:rFonts w:ascii="Times New Roman" w:hAnsi="Times New Roman" w:cs="Times New Roman"/>
          <w:sz w:val="24"/>
          <w:szCs w:val="24"/>
        </w:rPr>
        <w:t xml:space="preserve"> </w:t>
      </w:r>
      <w:r w:rsidR="002C581E" w:rsidRPr="00A7555B">
        <w:rPr>
          <w:rFonts w:ascii="Times New Roman" w:hAnsi="Times New Roman" w:cs="Times New Roman"/>
          <w:sz w:val="24"/>
          <w:szCs w:val="24"/>
        </w:rPr>
        <w:t xml:space="preserve">nowym </w:t>
      </w:r>
      <w:r w:rsidRPr="00A7555B">
        <w:rPr>
          <w:rFonts w:ascii="Times New Roman" w:hAnsi="Times New Roman" w:cs="Times New Roman"/>
          <w:sz w:val="24"/>
          <w:szCs w:val="24"/>
        </w:rPr>
        <w:t>brzmieniem Polityki.</w:t>
      </w:r>
      <w:r w:rsidR="00811005" w:rsidRPr="00A7555B">
        <w:rPr>
          <w:rFonts w:ascii="Times New Roman" w:hAnsi="Times New Roman" w:cs="Times New Roman"/>
          <w:sz w:val="24"/>
          <w:szCs w:val="24"/>
        </w:rPr>
        <w:br/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81E" w:rsidRPr="00A7555B" w:rsidRDefault="002C581E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81E" w:rsidRPr="00A7555B" w:rsidRDefault="002C581E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Załącznik nr 1 - Zasady zatrudniania pracowników oraz dopuszczania innych osób do opieki nad małoletnimi/dziećmi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1. Dyrektor szkoły przed nawiązaniem stosunku pracy, niezależne od podstawy nawiązania stosunku pracy (Karta Nauczyciela, Kodeks pracy) oraz terminu jej trwania uzyskuje informacje:</w:t>
      </w:r>
    </w:p>
    <w:p w:rsidR="002C581E" w:rsidRPr="00A7555B" w:rsidRDefault="00811005" w:rsidP="009F302E">
      <w:pPr>
        <w:pStyle w:val="Akapitzlist"/>
        <w:numPr>
          <w:ilvl w:val="2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przypadku każdego pracownika, wolontariusza, praktykanta z Krajowego Rejestru Karnego w zakresie przestępstw określonych w rozdziale XIX i XXV Kodeksu karnego, w art. 189a i art. 207 Kodeksu karnego oraz w ustawie z dnia 29 lipca 2005 r. o przeciwdziałaniu narkomanii (Dz.U. z 2023 r. poz. 172 oraz z 2022 r. poz. 2600), lub za odpowiadające tym przestępstwom czyny zabronione określone w przepisach prawa obcego;</w:t>
      </w:r>
    </w:p>
    <w:p w:rsidR="00811005" w:rsidRPr="00A7555B" w:rsidRDefault="00811005" w:rsidP="009F302E">
      <w:pPr>
        <w:pStyle w:val="Akapitzlist"/>
        <w:numPr>
          <w:ilvl w:val="2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przypadku zatrudnienia osoby na stanowisku pedagogicznym, w tym praktykantów i wolontariuszy dopuszczonych do pracy z uczniami/ wychowankami zaświadczenie z Rejestru Orzeczeń Dyscyplinarnych dla Nauczycieli; w przypadku zatrudnienia każdej osoby w szkole/placówce i dopuszczeniem wolontariuszy lub praktykantów do kontaktu z uczniami/ dziećmi i opieki, z Rejestru Sprawców Przestępstw na Tle Seksualnym z dostępem ograniczonym.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2. Nie jest wymagane przedstawienie zaświadczeń, w przypadku, gdy z nauczycielem jest nawiązywany kolejny stosunek pracy w tej samej szkole/placówce w ciągu 3 miesięcy od dnia rozwiązania albo wygaśnięcia na podstawie art. 20 ust. 5c poprzedniego stosunku pracy.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3. Pracownicy zatrudnieni na stanowiskach pedagogicznych składają przed nawiązaniem stosunku pracy pisemne potwierdzenie spełniania warunku:</w:t>
      </w:r>
    </w:p>
    <w:p w:rsidR="002C581E" w:rsidRPr="00A7555B" w:rsidRDefault="00811005" w:rsidP="009F302E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posiadania pełnej zdolności do czynności prawnych i korzystania z praw publicznych;</w:t>
      </w:r>
    </w:p>
    <w:p w:rsidR="00811005" w:rsidRPr="00A7555B" w:rsidRDefault="00811005" w:rsidP="009F302E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że nie toczy się przeciwko kandydatowi postępowanie karne w sprawie o umyślne przestępstwo ścigane z oskarżenia publicznego lub postępowanie dyscyplinarne.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4. W przypadku zatrudniania kandydata do pracy lub dopuszczenia do kontaktu z dziećmi osoby posiadającej obywatelstwo innego państwa jest on zobowiązany do złożenia przed zatrudnieniem lub dopuszczeniem do kontaktu z uczniami/dziećmi informacji z rejestru karnego państwa, którego jest obywatelem, uzyskiwanej do celów działalności zawodowej lub wolontariackiej związanej z kontaktami z dziećmi.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5. W przypadku, gdy prawo państwa, którego obywatelem jest osoba, o której mowa w pkt</w:t>
      </w:r>
      <w:r w:rsidR="00D857C5">
        <w:rPr>
          <w:rFonts w:ascii="Times New Roman" w:hAnsi="Times New Roman" w:cs="Times New Roman"/>
          <w:sz w:val="24"/>
          <w:szCs w:val="24"/>
        </w:rPr>
        <w:t>.</w:t>
      </w:r>
      <w:r w:rsidRPr="00A7555B">
        <w:rPr>
          <w:rFonts w:ascii="Times New Roman" w:hAnsi="Times New Roman" w:cs="Times New Roman"/>
          <w:sz w:val="24"/>
          <w:szCs w:val="24"/>
        </w:rPr>
        <w:t xml:space="preserve"> 4 nie przewiduje wydawania informacji do celów działalności zawodowej lub wolontariackiej związanej z kontaktami z dziećmi, osoba ta przedkłada informację z rejestru karnego tego państwa.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6. W przypadku, gdy prawo państwa, z którego ma być przedłożona informacja, o której mowa w ust. 4–5, nie przewiduje jej sporządzenia lub w danym państwie nie prowadzi się rejestru karnego, osoba, o której mowa w pkt</w:t>
      </w:r>
      <w:r w:rsidR="00D857C5">
        <w:rPr>
          <w:rFonts w:ascii="Times New Roman" w:hAnsi="Times New Roman" w:cs="Times New Roman"/>
          <w:sz w:val="24"/>
          <w:szCs w:val="24"/>
        </w:rPr>
        <w:t>.</w:t>
      </w:r>
      <w:r w:rsidRPr="00A7555B">
        <w:rPr>
          <w:rFonts w:ascii="Times New Roman" w:hAnsi="Times New Roman" w:cs="Times New Roman"/>
          <w:sz w:val="24"/>
          <w:szCs w:val="24"/>
        </w:rPr>
        <w:t xml:space="preserve"> 5, składa pracodawcy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oraz, że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</w:t>
      </w:r>
      <w:r w:rsidRPr="00A7555B">
        <w:rPr>
          <w:rFonts w:ascii="Times New Roman" w:hAnsi="Times New Roman" w:cs="Times New Roman"/>
          <w:sz w:val="24"/>
          <w:szCs w:val="24"/>
        </w:rPr>
        <w:lastRenderedPageBreak/>
        <w:t>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7. Oświadczenia, o których mowa w pkt</w:t>
      </w:r>
      <w:r w:rsidR="00D857C5">
        <w:rPr>
          <w:rFonts w:ascii="Times New Roman" w:hAnsi="Times New Roman" w:cs="Times New Roman"/>
          <w:sz w:val="24"/>
          <w:szCs w:val="24"/>
        </w:rPr>
        <w:t>.</w:t>
      </w:r>
      <w:r w:rsidRPr="00A7555B">
        <w:rPr>
          <w:rFonts w:ascii="Times New Roman" w:hAnsi="Times New Roman" w:cs="Times New Roman"/>
          <w:sz w:val="24"/>
          <w:szCs w:val="24"/>
        </w:rPr>
        <w:t xml:space="preserve"> 6, składane są pod rygorem odpowiedzialności karnej za złożenie fałszywego oświadczenia. Składający oświadczenie jest obowiązany do zawarcia w nim klauzuli następującej treści: „Jestem świadomy odpowiedzialności karnej za złożenie fałszywego oświadczenia”. Klauzula ta zastępuje pouczenie organu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o odpowiedzialności karnej za złożenie fałszywego oświadczenia. I</w:t>
      </w:r>
      <w:r w:rsidR="00D857C5">
        <w:rPr>
          <w:rFonts w:ascii="Times New Roman" w:hAnsi="Times New Roman" w:cs="Times New Roman"/>
          <w:sz w:val="24"/>
          <w:szCs w:val="24"/>
        </w:rPr>
        <w:t xml:space="preserve">nformacje, o których mowa w pkt. </w:t>
      </w:r>
      <w:r w:rsidRPr="00A7555B">
        <w:rPr>
          <w:rFonts w:ascii="Times New Roman" w:hAnsi="Times New Roman" w:cs="Times New Roman"/>
          <w:sz w:val="24"/>
          <w:szCs w:val="24"/>
        </w:rPr>
        <w:t xml:space="preserve">4 – 7, pracodawca utrwala w formie wydruku i załącza do akt osobowych pracownika albo dokumentacji dotyczącej osoby dopuszczonej do działalności związanej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z wychowaniem, edukacją, wypoczynkiem, świadczeniem porad psychologicznych, rozwojem duchowym, uprawianiem sportu lub realizacją innych zainteresowań przez małoletnich, lub z opieką nad nimi.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8. Informacje oraz oświadczenia, o których mowa w pkt</w:t>
      </w:r>
      <w:r w:rsidR="00DE09FA">
        <w:rPr>
          <w:rFonts w:ascii="Times New Roman" w:hAnsi="Times New Roman" w:cs="Times New Roman"/>
          <w:sz w:val="24"/>
          <w:szCs w:val="24"/>
        </w:rPr>
        <w:t>.</w:t>
      </w:r>
      <w:r w:rsidRPr="00A7555B">
        <w:rPr>
          <w:rFonts w:ascii="Times New Roman" w:hAnsi="Times New Roman" w:cs="Times New Roman"/>
          <w:sz w:val="24"/>
          <w:szCs w:val="24"/>
        </w:rPr>
        <w:t xml:space="preserve"> 5-7, pracodawca załącza do akt osobowych pracownika albo dokumentacji dotyczącej osoby dopuszczonej do takiej działalności.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9. Zatrudniani pracownicy, praktykanci i wolontariusze przed rozpoczęciem pracy lub dopuszczeniem do kontaktu z dziećmi/uczniami są zobowiązani do zapoznania się z:</w:t>
      </w:r>
    </w:p>
    <w:p w:rsidR="00811005" w:rsidRPr="00A7555B" w:rsidRDefault="00811005" w:rsidP="009F302E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Statutem szkoły/placówki,</w:t>
      </w:r>
    </w:p>
    <w:p w:rsidR="00811005" w:rsidRPr="00A7555B" w:rsidRDefault="00811005" w:rsidP="009F302E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Regulaminem pracy,</w:t>
      </w:r>
    </w:p>
    <w:p w:rsidR="00811005" w:rsidRPr="00A7555B" w:rsidRDefault="00811005" w:rsidP="009F302E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Standardami ochrony małoletnich obowiązującymi w szkole/placówce,</w:t>
      </w:r>
    </w:p>
    <w:p w:rsidR="00811005" w:rsidRPr="00A7555B" w:rsidRDefault="00811005" w:rsidP="009F302E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Regulaminami i instrukcjami bhp i p/poż,</w:t>
      </w:r>
    </w:p>
    <w:p w:rsidR="00811005" w:rsidRPr="00A7555B" w:rsidRDefault="00811005" w:rsidP="009F302E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Polityką bezpieczeństwa przetwarzania danych osobowych.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10. Potwierdzenie zapoznania się z w/w dokumentami oraz oświadczenia o zobowiązaniu się do ich przestrzegania składane jest w formie pisemnej i umieszczone w aktach osobowych lub dołączane do umów oświadczenie działalności wolontariackiej lub praktyki zawodowej, dokumentacji wycieczki.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782" w:rsidRDefault="00112782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Załącznik nr 2 - Rozpoznawanie i reagowanie na czynniki ryzyka krzywdzenia dzieci oraz procedury interwencji w przypadku podejrzenia krzywdzenia dziecka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Definicja przemocy domowej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Pod pojęciem „przemoc domowa” – należy rozumieć jednorazowe albo powtarzające się umyślne działanie lub zaniechanie, wykorzystujące przewagę fizyczną, psychiczną lub ekonomiczną, naruszające prawa lub dobra osobiste osoby doznającej przemocy domowa,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szczególności:</w:t>
      </w:r>
    </w:p>
    <w:p w:rsidR="00811005" w:rsidRPr="00A7555B" w:rsidRDefault="00811005" w:rsidP="009F302E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narażające tę osobę na niebezpieczeństwo utraty życia, zdrowia lub mienia,</w:t>
      </w:r>
    </w:p>
    <w:p w:rsidR="00811005" w:rsidRPr="00112782" w:rsidRDefault="00811005" w:rsidP="0011278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naruszające jej godność, nietykalność cielesną lub wolność, w tym seksualną,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Pr="00112782">
        <w:rPr>
          <w:rFonts w:ascii="Times New Roman" w:hAnsi="Times New Roman" w:cs="Times New Roman"/>
          <w:sz w:val="24"/>
          <w:szCs w:val="24"/>
        </w:rPr>
        <w:t>powodujące szkody na jej zdrowiu fizycznym lub psychicznym, wywołujące u tej osoby cierpienie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Pr="00112782">
        <w:rPr>
          <w:rFonts w:ascii="Times New Roman" w:hAnsi="Times New Roman" w:cs="Times New Roman"/>
          <w:sz w:val="24"/>
          <w:szCs w:val="24"/>
        </w:rPr>
        <w:t>lub krzywdę,</w:t>
      </w:r>
    </w:p>
    <w:p w:rsidR="00811005" w:rsidRPr="00112782" w:rsidRDefault="00811005" w:rsidP="0011278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ograniczające lub pozbawiające tę osobę dostępu do środków finansowych lub możliwości podjęcia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Pr="00112782">
        <w:rPr>
          <w:rFonts w:ascii="Times New Roman" w:hAnsi="Times New Roman" w:cs="Times New Roman"/>
          <w:sz w:val="24"/>
          <w:szCs w:val="24"/>
        </w:rPr>
        <w:t>pracy lub uzyskania samodzielności finansowej,</w:t>
      </w:r>
    </w:p>
    <w:p w:rsidR="00811005" w:rsidRPr="00A7555B" w:rsidRDefault="00811005" w:rsidP="009F302E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istotnie naruszające prywatność tej osoby lub wzbudzające u niej poczucie zagrożenia, poniżenia lub udręczenia, w tym podejmowane za pomocą środków komunikacji elektronicznej.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Rodzaje przemocy domowej</w:t>
      </w:r>
    </w:p>
    <w:p w:rsidR="00811005" w:rsidRPr="00A7555B" w:rsidRDefault="00811005" w:rsidP="009F302E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przemoc fizyczna</w:t>
      </w:r>
      <w:r w:rsidRPr="00A7555B">
        <w:rPr>
          <w:rFonts w:ascii="Times New Roman" w:hAnsi="Times New Roman" w:cs="Times New Roman"/>
          <w:sz w:val="24"/>
          <w:szCs w:val="24"/>
        </w:rPr>
        <w:t xml:space="preserve"> – to każde intencjonalne działanie sprawcy, mające na celu przekroczenie granicy ciała dziecka. Często powoduje różnego rodzaju urazy.</w:t>
      </w:r>
    </w:p>
    <w:p w:rsidR="00811005" w:rsidRPr="00A7555B" w:rsidRDefault="00811005" w:rsidP="009F302E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przemoc psychiczna</w:t>
      </w:r>
      <w:r w:rsidRPr="00A7555B">
        <w:rPr>
          <w:rFonts w:ascii="Times New Roman" w:hAnsi="Times New Roman" w:cs="Times New Roman"/>
          <w:sz w:val="24"/>
          <w:szCs w:val="24"/>
        </w:rPr>
        <w:t xml:space="preserve"> („maltretowanie psychiczne”)  – to powtarzający się wzorzec zachowań opiekuna lub skrajnie drastyczne wydarzenie (lub wydarzenia), które powodują u dziecka poczucie, że jest nic nie warte, złe, niekochane, niechciane, zagrożone i że jego osoba ma jakąkolwiek wartość jedynie wtedy, gdy zaspokaja potrzeby innych.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Wyróżnia się sześć form maltretowania psychicznego:</w:t>
      </w:r>
    </w:p>
    <w:p w:rsidR="00811005" w:rsidRPr="00A7555B" w:rsidRDefault="00811005" w:rsidP="009F302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Odtrącanie (werbalne i niewerbalne wrogie odrzucanie lub poniżanie);</w:t>
      </w:r>
    </w:p>
    <w:p w:rsidR="00811005" w:rsidRPr="00A7555B" w:rsidRDefault="00811005" w:rsidP="009F302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Zastraszanie;</w:t>
      </w:r>
    </w:p>
    <w:p w:rsidR="00811005" w:rsidRPr="00A7555B" w:rsidRDefault="00811005" w:rsidP="009F302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Wyzyskiwanie/przekupstwo;</w:t>
      </w:r>
    </w:p>
    <w:p w:rsidR="00811005" w:rsidRPr="00A7555B" w:rsidRDefault="00811005" w:rsidP="009F302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Odmowa reakcji emocjonalnych (ignorowanie potrzeb dziecka, nieokazywanie pozytywnych</w:t>
      </w:r>
    </w:p>
    <w:p w:rsidR="00811005" w:rsidRPr="00A7555B" w:rsidRDefault="00811005" w:rsidP="009F302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uczuć, brak emocji w interakcji z dzieckiem);</w:t>
      </w:r>
    </w:p>
    <w:p w:rsidR="00811005" w:rsidRPr="00A7555B" w:rsidRDefault="00811005" w:rsidP="009F302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Izolowanie (odmawianie dziecku kontaktów z rówieśnikami i dorosłymi);</w:t>
      </w:r>
    </w:p>
    <w:p w:rsidR="00811005" w:rsidRPr="00A7555B" w:rsidRDefault="00811005" w:rsidP="009F302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Zaniedbywanie rozwoju umysłowego, nauki, zdrowia, opieki medycznej.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Krzywdzenie psychiczne dziecka to kategoria, w której najczęściej nie ma widocznych dowodów winy sprawcy. Występują natomiast u dziecka objawy jako konsekwencja tego rodzaju przemocy. Podstawowym narzędziem zatrzymania przemocy psychicznej jest praca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z rodziną, która odbywać się może w ramach procedury „Niebieskiej Karty”.</w:t>
      </w:r>
    </w:p>
    <w:p w:rsidR="00811005" w:rsidRPr="00A7555B" w:rsidRDefault="00811005" w:rsidP="009F302E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przemoc seksualna</w:t>
      </w:r>
      <w:r w:rsidRPr="00A7555B">
        <w:rPr>
          <w:rFonts w:ascii="Times New Roman" w:hAnsi="Times New Roman" w:cs="Times New Roman"/>
          <w:sz w:val="24"/>
          <w:szCs w:val="24"/>
        </w:rPr>
        <w:t xml:space="preserve"> – według Światowej Organizacji Zdrowia przemoc seksualna to zaangażowanie dziecka w aktywność seksualną, której nie jest on lub ona w stanie w pełni zrozumieć i udzielić na nią świadomej zgody, naruszająca prawo i obyczaje danego społeczeństwa. Z wykorzystywaniem seksualnym mamy do czynienia wtedy, gdy występuje ono pomiędzy dzieckiem a dorosłym lub dzieckiem i innym dzieckiem, w sytuacji zależności, jeśli te osoby ze względu na wiek bądź stopień rozwoju </w:t>
      </w:r>
      <w:r w:rsidRPr="00A7555B">
        <w:rPr>
          <w:rFonts w:ascii="Times New Roman" w:hAnsi="Times New Roman" w:cs="Times New Roman"/>
          <w:sz w:val="24"/>
          <w:szCs w:val="24"/>
        </w:rPr>
        <w:lastRenderedPageBreak/>
        <w:t>pozostają w stosunku opieki, zależności, władzy. Celem takiej aktywności jest zaspokojenie potrzeb innej osoby.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Aktywność taka może obejmować:</w:t>
      </w:r>
    </w:p>
    <w:p w:rsidR="00811005" w:rsidRPr="00A7555B" w:rsidRDefault="00811005" w:rsidP="009F30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Nakłanianie lub zmuszanie dziecka do udziału w jakichkolwiek pr</w:t>
      </w:r>
      <w:r w:rsidR="00434FDE" w:rsidRPr="00A7555B">
        <w:rPr>
          <w:rFonts w:ascii="Times New Roman" w:hAnsi="Times New Roman" w:cs="Times New Roman"/>
          <w:sz w:val="24"/>
          <w:szCs w:val="24"/>
        </w:rPr>
        <w:t xml:space="preserve">awnie zabronionych czynnościach </w:t>
      </w:r>
      <w:r w:rsidRPr="00A7555B">
        <w:rPr>
          <w:rFonts w:ascii="Times New Roman" w:hAnsi="Times New Roman" w:cs="Times New Roman"/>
          <w:sz w:val="24"/>
          <w:szCs w:val="24"/>
        </w:rPr>
        <w:t>seksualnych;</w:t>
      </w:r>
    </w:p>
    <w:p w:rsidR="00811005" w:rsidRPr="00A7555B" w:rsidRDefault="00811005" w:rsidP="009F30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Wykorzystywanie dziecka do prostytucji lub innych nielegalnych praktyk seksualnych;</w:t>
      </w:r>
    </w:p>
    <w:p w:rsidR="00811005" w:rsidRPr="00A7555B" w:rsidRDefault="00811005" w:rsidP="009F302E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Wykorzystywanie dziecka do produkcji przedstawień i materiałów pornograficznych.</w:t>
      </w:r>
    </w:p>
    <w:p w:rsidR="00CF5127" w:rsidRPr="00A7555B" w:rsidRDefault="00CF5127" w:rsidP="00CF512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005" w:rsidRPr="00A7555B" w:rsidRDefault="00811005" w:rsidP="00CF51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zaniedbywanie</w:t>
      </w:r>
      <w:r w:rsidRPr="00A7555B">
        <w:rPr>
          <w:rFonts w:ascii="Times New Roman" w:hAnsi="Times New Roman" w:cs="Times New Roman"/>
          <w:sz w:val="24"/>
          <w:szCs w:val="24"/>
        </w:rPr>
        <w:t xml:space="preserve"> – to jedna z form krzywdzenia dziecka polegająca na incydentalnym bądź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chronicznym niezaspokajaniu jego potrzeb oraz nierespektowaniu podstawowych praw,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powodująca zaburzenia jego zdrowia, a także</w:t>
      </w:r>
      <w:r w:rsidR="00FF0ED2" w:rsidRPr="00A7555B">
        <w:rPr>
          <w:rFonts w:ascii="Times New Roman" w:hAnsi="Times New Roman" w:cs="Times New Roman"/>
          <w:sz w:val="24"/>
          <w:szCs w:val="24"/>
        </w:rPr>
        <w:t xml:space="preserve"> generująca trudności rozwojowe. </w:t>
      </w:r>
      <w:r w:rsidRPr="00A7555B">
        <w:rPr>
          <w:rFonts w:ascii="Times New Roman" w:hAnsi="Times New Roman" w:cs="Times New Roman"/>
          <w:sz w:val="24"/>
          <w:szCs w:val="24"/>
        </w:rPr>
        <w:t>Ta forma przemocy wskazuje na potrzebę szerszej diagnozy systemu rodzinnego pod kątem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wydolności wychowawczej rodziców.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Rozpoznawanie przemocy wobec dziecka/małoletniego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Rozpoznawanie przemocy wobec dziecka odbywa się poprzez:</w:t>
      </w:r>
    </w:p>
    <w:p w:rsidR="00811005" w:rsidRPr="00A7555B" w:rsidRDefault="00811005" w:rsidP="009F302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ujawnienie przez dziecko przemocy domowej,</w:t>
      </w:r>
    </w:p>
    <w:p w:rsidR="00811005" w:rsidRPr="00A7555B" w:rsidRDefault="00811005" w:rsidP="009F302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informacje od osoby będącej bezpośrednim świadkiem przemocy,</w:t>
      </w:r>
    </w:p>
    <w:p w:rsidR="00811005" w:rsidRPr="00A7555B" w:rsidRDefault="00811005" w:rsidP="009F302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analizę objawów krzywdzenia występujących u dziecka,</w:t>
      </w:r>
    </w:p>
    <w:p w:rsidR="00811005" w:rsidRPr="00A7555B" w:rsidRDefault="00811005" w:rsidP="009F302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ocenę stopnia ryzyka wystąpienia przemocy w danej rodzinie.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Ujawnienie przez dziecko przemocy domowej ma miejsce w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tedy, kiedy dziecko poinformuje </w:t>
      </w:r>
      <w:r w:rsidRPr="00A7555B">
        <w:rPr>
          <w:rFonts w:ascii="Times New Roman" w:hAnsi="Times New Roman" w:cs="Times New Roman"/>
          <w:sz w:val="24"/>
          <w:szCs w:val="24"/>
        </w:rPr>
        <w:t>pracownika szkoły o tym, że doznaje jednej lub kilku jednocześnie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 form przemocy ze strony swoich </w:t>
      </w:r>
      <w:r w:rsidRPr="00A7555B">
        <w:rPr>
          <w:rFonts w:ascii="Times New Roman" w:hAnsi="Times New Roman" w:cs="Times New Roman"/>
          <w:sz w:val="24"/>
          <w:szCs w:val="24"/>
        </w:rPr>
        <w:t>najbliższych. Ujawnienie jest dla dziecka bardzo tru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dnym momentem, świadczy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o dużym </w:t>
      </w:r>
      <w:r w:rsidRPr="00A7555B">
        <w:rPr>
          <w:rFonts w:ascii="Times New Roman" w:hAnsi="Times New Roman" w:cs="Times New Roman"/>
          <w:sz w:val="24"/>
          <w:szCs w:val="24"/>
        </w:rPr>
        <w:t>doznawanym bólu i determinacji.</w:t>
      </w:r>
    </w:p>
    <w:p w:rsidR="00811005" w:rsidRPr="00A7555B" w:rsidRDefault="00811005" w:rsidP="00CF51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55B">
        <w:rPr>
          <w:rFonts w:ascii="Times New Roman" w:hAnsi="Times New Roman" w:cs="Times New Roman"/>
          <w:b/>
          <w:sz w:val="24"/>
          <w:szCs w:val="24"/>
          <w:u w:val="single"/>
        </w:rPr>
        <w:t>FAKT UJAWNIENIA NIE PODLEGA OCENIE UWIARYGADNIAJĄCEJ ZE STRONY</w:t>
      </w:r>
    </w:p>
    <w:p w:rsidR="00811005" w:rsidRPr="00A7555B" w:rsidRDefault="00811005" w:rsidP="00CF51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55B">
        <w:rPr>
          <w:rFonts w:ascii="Times New Roman" w:hAnsi="Times New Roman" w:cs="Times New Roman"/>
          <w:b/>
          <w:sz w:val="24"/>
          <w:szCs w:val="24"/>
          <w:u w:val="single"/>
        </w:rPr>
        <w:t>PRACOWNIKA SZKOŁY, WYMAGA ZAREAGOWANIA!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Informacje od osoby będącej bezpośre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dnim świadkiem przemocy domowej </w:t>
      </w:r>
      <w:r w:rsidRPr="00A7555B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o krzywdzeniu dziecka/małoletniego mogą poch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odzić od bezpośrednich świadków </w:t>
      </w:r>
      <w:r w:rsidRPr="00A7555B">
        <w:rPr>
          <w:rFonts w:ascii="Times New Roman" w:hAnsi="Times New Roman" w:cs="Times New Roman"/>
          <w:sz w:val="24"/>
          <w:szCs w:val="24"/>
        </w:rPr>
        <w:t>przemocy, np. od rodzica niekrzywdzącego, rodzeństwa, kolegi, kole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żanki, sąsiada, osoby z dalszej </w:t>
      </w:r>
      <w:r w:rsidRPr="00A7555B">
        <w:rPr>
          <w:rFonts w:ascii="Times New Roman" w:hAnsi="Times New Roman" w:cs="Times New Roman"/>
          <w:sz w:val="24"/>
          <w:szCs w:val="24"/>
        </w:rPr>
        <w:t>rodziny dziecka, przypadkowego świadka przemocy.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każdym przypadku informacje o przemocy wobec dziec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ka wskazywane jako fakty, a nie </w:t>
      </w:r>
      <w:r w:rsidRPr="00A7555B">
        <w:rPr>
          <w:rFonts w:ascii="Times New Roman" w:hAnsi="Times New Roman" w:cs="Times New Roman"/>
          <w:sz w:val="24"/>
          <w:szCs w:val="24"/>
        </w:rPr>
        <w:t>domniemania, należy potraktować z pełną odpowiedzialnością i zareagować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 zgodnie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z obowiązującymi zasadami wskazanymi w niniejszej procedurze.</w:t>
      </w:r>
    </w:p>
    <w:p w:rsidR="00811005" w:rsidRPr="00A7555B" w:rsidRDefault="00811005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Podobnie jak w przypadku ujawnienia przemocy przez samo dzieck</w:t>
      </w:r>
      <w:r w:rsidR="00CF5127" w:rsidRPr="00A7555B">
        <w:rPr>
          <w:rFonts w:ascii="Times New Roman" w:hAnsi="Times New Roman" w:cs="Times New Roman"/>
          <w:sz w:val="24"/>
          <w:szCs w:val="24"/>
        </w:rPr>
        <w:t xml:space="preserve">o, pracownik nie dokonuje oceny </w:t>
      </w:r>
      <w:r w:rsidRPr="00A7555B">
        <w:rPr>
          <w:rFonts w:ascii="Times New Roman" w:hAnsi="Times New Roman" w:cs="Times New Roman"/>
          <w:sz w:val="24"/>
          <w:szCs w:val="24"/>
        </w:rPr>
        <w:t>wiarygodności podawanych informacji. Zobowiązany jest do zareagowania na taki sygnał.</w:t>
      </w:r>
    </w:p>
    <w:p w:rsidR="00CF5127" w:rsidRPr="00A7555B" w:rsidRDefault="00CF5127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127" w:rsidRPr="00A7555B" w:rsidRDefault="00CF5127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127" w:rsidRPr="00A7555B" w:rsidRDefault="00CF5127" w:rsidP="00811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127" w:rsidRPr="00A7555B" w:rsidRDefault="00CF5127" w:rsidP="00CF51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5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FAKT UJAWNIENIA PRZEMOCY PRZEZ OSOBY INNE NIE PODLEGA OCENIE</w:t>
      </w:r>
    </w:p>
    <w:p w:rsidR="00CF5127" w:rsidRPr="00A7555B" w:rsidRDefault="00CF5127" w:rsidP="00CF51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55B">
        <w:rPr>
          <w:rFonts w:ascii="Times New Roman" w:hAnsi="Times New Roman" w:cs="Times New Roman"/>
          <w:b/>
          <w:sz w:val="24"/>
          <w:szCs w:val="24"/>
          <w:u w:val="single"/>
        </w:rPr>
        <w:t>UWIARYGADNIAJĄCEJ ZE STRONY PRACOWNIKA SZKOŁY,</w:t>
      </w:r>
    </w:p>
    <w:p w:rsidR="00CF5127" w:rsidRPr="00A7555B" w:rsidRDefault="00CF5127" w:rsidP="00CF51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55B">
        <w:rPr>
          <w:rFonts w:ascii="Times New Roman" w:hAnsi="Times New Roman" w:cs="Times New Roman"/>
          <w:b/>
          <w:sz w:val="24"/>
          <w:szCs w:val="24"/>
          <w:u w:val="single"/>
        </w:rPr>
        <w:t>WYMAGA ZAREAGOWANIA!</w:t>
      </w:r>
    </w:p>
    <w:p w:rsidR="00CF5127" w:rsidRPr="00A7555B" w:rsidRDefault="00CF5127" w:rsidP="00CF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Zgłaszanie przemocy domowa przez małoletniego/dziecko</w:t>
      </w:r>
    </w:p>
    <w:p w:rsidR="00CF5127" w:rsidRPr="00A7555B" w:rsidRDefault="00CF5127" w:rsidP="009F302E">
      <w:pPr>
        <w:pStyle w:val="Akapitzlist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Każde dziecko/małoletni będące uczniem/wychowankiem Szkoły Podstawowej Nr 4  im. ks. bpa. Ignacego Krasickiego w Jaśle może zgłosić ustnie lub pisemnie, dowolnej osobie, do której ma zaufanie, będącej pracownikiem szkoły/placówki, fakt stosowania wobec niego przemocy domowa.</w:t>
      </w:r>
    </w:p>
    <w:p w:rsidR="00CF5127" w:rsidRPr="00A7555B" w:rsidRDefault="00CF5127" w:rsidP="009F302E">
      <w:pPr>
        <w:pStyle w:val="Akapitzlist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Zgłoszenie doznawanej krzywdy przez małoletniego może nastąpić w bezpośredniej rozmowie, drogą elektroniczną, telefoniczną lub inną dostępną, w każdym czasie.</w:t>
      </w:r>
    </w:p>
    <w:p w:rsidR="00CF5127" w:rsidRPr="00A7555B" w:rsidRDefault="00CF5127" w:rsidP="009F302E">
      <w:pPr>
        <w:pStyle w:val="Akapitzlist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W przypadku dziecka obcojęzycznego lub mającego trudności w mowie i piśmie, osoba, do której zgłosił się małoletni/dziecko zapewnia pomoc w nawiązaniu komunikacji poprzez skorzystanie z pomocy osoby władającej językiem obcym lub zapewnia komunikację w innych formach, np. poprzez wykorzystanie alternatywnych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 xml:space="preserve">i wspomagających metod komunikacji </w:t>
      </w:r>
    </w:p>
    <w:p w:rsidR="00CF5127" w:rsidRPr="00A7555B" w:rsidRDefault="00CF5127" w:rsidP="009F302E">
      <w:pPr>
        <w:pStyle w:val="Akapitzlist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Osoba, która powzięła informację od krzywdzonego dziecka/wychowanka podejmuje w pierwszej kolejności działania mające na celu zatrzymanie krzywdzenia dziecka.</w:t>
      </w:r>
    </w:p>
    <w:p w:rsidR="00CF5127" w:rsidRPr="00A7555B" w:rsidRDefault="00CF5127" w:rsidP="009F302E">
      <w:pPr>
        <w:pStyle w:val="Akapitzlist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przypadku zagrożenia życia dziecka, po przekazaniu informacji dyrektorowi szkoły, zawiadamia w trybie pilnym odpowiednie służby porządkowe – Policję, o zagrożeniu życia dziecka/małoletniego i pogotowie ratunkowe.</w:t>
      </w:r>
    </w:p>
    <w:p w:rsidR="00CF5127" w:rsidRPr="00A7555B" w:rsidRDefault="00CF5127" w:rsidP="009F302E">
      <w:pPr>
        <w:pStyle w:val="Akapitzlist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ramach procedury funkcjonariusz policji: udziela niezbędnej pomocy osobie doznającej przemocy, w tym dostępu do pomocy medycznej, podejmuje czynności chroniące życie, zdrowie i mienie, zabezpiecza ślady i dowody przestępstwa oraz podejmuje działania mające na celu zapobiec dalszym zagrożeniom mogącym występować w tej rodzinie, zgodnie z zasadami i procedurami postępowania w takiej sytuacji.</w:t>
      </w:r>
    </w:p>
    <w:p w:rsidR="00CF5127" w:rsidRPr="00A7555B" w:rsidRDefault="00CF5127" w:rsidP="009F302E">
      <w:pPr>
        <w:pStyle w:val="Akapitzlist"/>
        <w:numPr>
          <w:ilvl w:val="1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przypadkach niewymagających podejmowania nagłych interwencji, osoba, która powzięła informację postępuje zgodnie ze szkolną procedurą.</w:t>
      </w:r>
    </w:p>
    <w:p w:rsidR="00D441BA" w:rsidRPr="00A7555B" w:rsidRDefault="00D441BA" w:rsidP="00CF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BA" w:rsidRPr="00A7555B" w:rsidRDefault="00D441BA" w:rsidP="00CF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BA" w:rsidRPr="00A7555B" w:rsidRDefault="00D441BA" w:rsidP="00CF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BA" w:rsidRPr="00A7555B" w:rsidRDefault="00D441BA" w:rsidP="00CF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BA" w:rsidRPr="00A7555B" w:rsidRDefault="00D441BA" w:rsidP="00CF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BA" w:rsidRPr="00A7555B" w:rsidRDefault="00D441BA" w:rsidP="00CF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BA" w:rsidRPr="00A7555B" w:rsidRDefault="00D441BA" w:rsidP="00CF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BA" w:rsidRPr="00A7555B" w:rsidRDefault="00D441BA" w:rsidP="00CF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BA" w:rsidRPr="00A7555B" w:rsidRDefault="00D441BA" w:rsidP="00CF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BA" w:rsidRPr="00A7555B" w:rsidRDefault="00D441BA" w:rsidP="00CF51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782" w:rsidRDefault="00112782" w:rsidP="00D44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BA" w:rsidRPr="00A7555B" w:rsidRDefault="00EB6A17" w:rsidP="00D441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Zgłaszanie przemocy domowej</w:t>
      </w:r>
      <w:r w:rsidR="00D441BA" w:rsidRPr="00A7555B">
        <w:rPr>
          <w:rFonts w:ascii="Times New Roman" w:hAnsi="Times New Roman" w:cs="Times New Roman"/>
          <w:b/>
          <w:sz w:val="24"/>
          <w:szCs w:val="24"/>
        </w:rPr>
        <w:t xml:space="preserve"> przez pracownika szkoły/placówki</w:t>
      </w:r>
    </w:p>
    <w:p w:rsidR="00D441BA" w:rsidRPr="00A7555B" w:rsidRDefault="00D441BA" w:rsidP="009F302E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Każdy pracownik szkoły, który zauważy lub podejrzewa u ucznia symptomy krzywdzenia, jest zobowiązany zareagować – jeśli to konieczne, udzielić pierwszej pomocy.</w:t>
      </w:r>
    </w:p>
    <w:p w:rsidR="00D441BA" w:rsidRPr="00A7555B" w:rsidRDefault="00D441BA" w:rsidP="009F302E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Pracownik w trybie pilnym przekazuje informację o zaobserwowanym zdarzeniu pedagogowi szkolnemu/psychologowi /pedagogowi specjalnemu lub wychowawcy, dołączając pisemną notatkę zawierającą istotne informacje dotyczące: wyglądu, stanu, dolegliwości oraz zachowania dziecka, cytaty jego wypowiedzi oraz podjęte działania.</w:t>
      </w:r>
    </w:p>
    <w:p w:rsidR="00D441BA" w:rsidRPr="00A7555B" w:rsidRDefault="00D441BA" w:rsidP="009F302E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Pedagog szkolny/psycholog/pedagog specjalny jako osoba upoważniona do prowadzenia spraw związanych z przemocą wobec dzieci/małoletnich wraz z osobą zgłaszającą wypełniają tzw. Kartę zgłoszenia – załącznik 2a. Na karcie podpisują się: pedagog szkolny/psycholog/pedagog specjalny i osoba zgłaszająca.</w:t>
      </w:r>
    </w:p>
    <w:p w:rsidR="00D441BA" w:rsidRPr="00A7555B" w:rsidRDefault="00D441BA" w:rsidP="00D441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Zgłaszanie przemocy domowa przez osoby z zewnątrz</w:t>
      </w:r>
    </w:p>
    <w:p w:rsidR="00D441BA" w:rsidRPr="00A7555B" w:rsidRDefault="00D441BA" w:rsidP="009F302E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Osoba, która jest świadkiem stosowanej przemocy domowa wobec małoletniego </w:t>
      </w:r>
      <w:r w:rsidR="00DE09FA">
        <w:rPr>
          <w:rFonts w:ascii="Times New Roman" w:hAnsi="Times New Roman" w:cs="Times New Roman"/>
          <w:sz w:val="24"/>
          <w:szCs w:val="24"/>
        </w:rPr>
        <w:br/>
        <w:t>/</w:t>
      </w:r>
      <w:r w:rsidRPr="00A7555B">
        <w:rPr>
          <w:rFonts w:ascii="Times New Roman" w:hAnsi="Times New Roman" w:cs="Times New Roman"/>
          <w:sz w:val="24"/>
          <w:szCs w:val="24"/>
        </w:rPr>
        <w:t xml:space="preserve">dziecka ma prawo do zgłoszenia podejrzewania stosowania przemocy lub przemocy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placówce oświatowej/szkole.</w:t>
      </w:r>
    </w:p>
    <w:p w:rsidR="00D441BA" w:rsidRPr="00A7555B" w:rsidRDefault="00D441BA" w:rsidP="009F302E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celu zgłoszenia stosowanej wobec dziecka/małoletniego przemocy domowa ww. osoba jest obowiązana dokonać zgłoszenia bezpośredniego pedagogowi szkolnemu/ psychologowi/pedagogowi specjalnemu.</w:t>
      </w:r>
    </w:p>
    <w:p w:rsidR="00D441BA" w:rsidRPr="00A7555B" w:rsidRDefault="00D441BA" w:rsidP="009F302E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Gabinety:</w:t>
      </w:r>
    </w:p>
    <w:p w:rsidR="00D441BA" w:rsidRPr="00A7555B" w:rsidRDefault="00D441BA" w:rsidP="009F302E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pedagoga szkolnego znajduje się na pierwszym pawilonie </w:t>
      </w:r>
    </w:p>
    <w:p w:rsidR="00D441BA" w:rsidRPr="00A7555B" w:rsidRDefault="00D441BA" w:rsidP="009F302E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psychologa  - nr 2</w:t>
      </w:r>
    </w:p>
    <w:p w:rsidR="00D441BA" w:rsidRPr="00A7555B" w:rsidRDefault="00D441BA" w:rsidP="009F302E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pedagoga specjalnego – nr 2</w:t>
      </w:r>
    </w:p>
    <w:p w:rsidR="008A2D10" w:rsidRPr="00A7555B" w:rsidRDefault="00D441BA" w:rsidP="009F302E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takcie rozmowy z pedagogiem szkolnym/psychologiem/ pedagogiem specjalnym osoba wskazuje na fakty, na podstawie których domniema o stosowaniu przemocy domowa wobec małoletniego/dziecka.</w:t>
      </w:r>
    </w:p>
    <w:p w:rsidR="008A2D10" w:rsidRPr="00A7555B" w:rsidRDefault="00D441BA" w:rsidP="009F302E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Osoba zgłaszająca przemoc jest zobowiązana wylegitymować się dokumentem zawierającym fotografię oraz wskazać dane do kontaktu.</w:t>
      </w:r>
    </w:p>
    <w:p w:rsidR="008A2D10" w:rsidRPr="00A7555B" w:rsidRDefault="00D441BA" w:rsidP="009F302E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Zgłaszający przemoc domowa jest informowany o zasadach przetwarzania jego danych 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A7555B">
        <w:rPr>
          <w:rFonts w:ascii="Times New Roman" w:hAnsi="Times New Roman" w:cs="Times New Roman"/>
          <w:sz w:val="24"/>
          <w:szCs w:val="24"/>
        </w:rPr>
        <w:t>udostępnionych pedagogowi/ psychologowi/pedagogow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i specjalnemu oraz zasadach ich </w:t>
      </w:r>
      <w:r w:rsidRPr="00A7555B">
        <w:rPr>
          <w:rFonts w:ascii="Times New Roman" w:hAnsi="Times New Roman" w:cs="Times New Roman"/>
          <w:sz w:val="24"/>
          <w:szCs w:val="24"/>
        </w:rPr>
        <w:t>przetwarzania i bezpieczeństwa danych osobowych.</w:t>
      </w:r>
    </w:p>
    <w:p w:rsidR="008A2D10" w:rsidRPr="00A7555B" w:rsidRDefault="00D441BA" w:rsidP="009F302E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przypadku zgłoszeń anonimowych, w tym telefonicznych lub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e-mail do sekretariatu szkoły, </w:t>
      </w:r>
      <w:r w:rsidRPr="00A7555B">
        <w:rPr>
          <w:rFonts w:ascii="Times New Roman" w:hAnsi="Times New Roman" w:cs="Times New Roman"/>
          <w:sz w:val="24"/>
          <w:szCs w:val="24"/>
        </w:rPr>
        <w:t>pracownik sekretariatu sporządza notatkę z rozmowy telefonicznej</w:t>
      </w:r>
    </w:p>
    <w:p w:rsidR="008A2D10" w:rsidRPr="00A7555B" w:rsidRDefault="00D441BA" w:rsidP="009F302E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sytuacji, jak w pkt 7, pracownik s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ekretariatu zawiadamia pedagoga </w:t>
      </w:r>
      <w:r w:rsidRPr="00A7555B">
        <w:rPr>
          <w:rFonts w:ascii="Times New Roman" w:hAnsi="Times New Roman" w:cs="Times New Roman"/>
          <w:sz w:val="24"/>
          <w:szCs w:val="24"/>
        </w:rPr>
        <w:t>szkolnego/psychologa/pedagoga specjalnego o anonimowym zgłoszeniu, dołączając not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atkę z rozmowy telefonicznej ze </w:t>
      </w:r>
      <w:r w:rsidRPr="00A7555B">
        <w:rPr>
          <w:rFonts w:ascii="Times New Roman" w:hAnsi="Times New Roman" w:cs="Times New Roman"/>
          <w:sz w:val="24"/>
          <w:szCs w:val="24"/>
        </w:rPr>
        <w:t>zgłaszającym lub wydruk ze skrzynki elektronicznej szkoły/placówki.</w:t>
      </w:r>
    </w:p>
    <w:p w:rsidR="00DE09FA" w:rsidRDefault="00D441BA" w:rsidP="009F302E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przypadkach anonimowych zgłoszeń stosowanie przemocy wobec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dziecka </w:t>
      </w:r>
      <w:r w:rsidR="00DE09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D10" w:rsidRPr="00A7555B" w:rsidRDefault="008B4452" w:rsidP="00DE09FA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/ małoletniego podlega </w:t>
      </w:r>
      <w:r w:rsidR="00D441BA" w:rsidRPr="00A7555B">
        <w:rPr>
          <w:rFonts w:ascii="Times New Roman" w:hAnsi="Times New Roman" w:cs="Times New Roman"/>
          <w:sz w:val="24"/>
          <w:szCs w:val="24"/>
        </w:rPr>
        <w:t>analizie i zdiagnozowaniu.</w:t>
      </w:r>
    </w:p>
    <w:p w:rsidR="008A2D10" w:rsidRPr="00A7555B" w:rsidRDefault="00D441BA" w:rsidP="009F302E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Pracownik, do którego wpłynęło zgłoszenie podejrzenia stosowa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nia przemocy lub jej stosowania </w:t>
      </w:r>
      <w:r w:rsidRPr="00A7555B">
        <w:rPr>
          <w:rFonts w:ascii="Times New Roman" w:hAnsi="Times New Roman" w:cs="Times New Roman"/>
          <w:sz w:val="24"/>
          <w:szCs w:val="24"/>
        </w:rPr>
        <w:t>wypełnia Kartę zgłoszenia – załącznik 1, w obecności – o ile to m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ożliwe – osoby zgłaszającej i w </w:t>
      </w:r>
      <w:r w:rsidRPr="00A7555B">
        <w:rPr>
          <w:rFonts w:ascii="Times New Roman" w:hAnsi="Times New Roman" w:cs="Times New Roman"/>
          <w:sz w:val="24"/>
          <w:szCs w:val="24"/>
        </w:rPr>
        <w:t>trybie pilnym przekazuje ją koordynatorowi „Strategii ochrony małoletnich” lub pedagogowi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szkolnemu/psychologowi/ pedagogowi specjalnemu. Na karcie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podpisuje się osoba, do której </w:t>
      </w:r>
      <w:r w:rsidRPr="00A7555B">
        <w:rPr>
          <w:rFonts w:ascii="Times New Roman" w:hAnsi="Times New Roman" w:cs="Times New Roman"/>
          <w:sz w:val="24"/>
          <w:szCs w:val="24"/>
        </w:rPr>
        <w:t>wpłynęło zgłoszenie i osoba zgłaszająca.</w:t>
      </w:r>
    </w:p>
    <w:p w:rsidR="00D441BA" w:rsidRPr="00A7555B" w:rsidRDefault="00D441BA" w:rsidP="009F302E">
      <w:pPr>
        <w:pStyle w:val="Akapitzlist"/>
        <w:numPr>
          <w:ilvl w:val="1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W przypadku, gdy zgłaszana przemoc zagraża życiu lub zdrowiu 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małoletniemu, osoba pozyskująca </w:t>
      </w:r>
      <w:r w:rsidRPr="00A7555B">
        <w:rPr>
          <w:rFonts w:ascii="Times New Roman" w:hAnsi="Times New Roman" w:cs="Times New Roman"/>
          <w:sz w:val="24"/>
          <w:szCs w:val="24"/>
        </w:rPr>
        <w:t>taką wiedzę, jest obowiązana w trybie pilnym zawiadomić Policję.</w:t>
      </w:r>
    </w:p>
    <w:p w:rsidR="00112782" w:rsidRDefault="00112782" w:rsidP="00D441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1BA" w:rsidRPr="00A7555B" w:rsidRDefault="00D441BA" w:rsidP="00D441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Wstępna ocena sytuacji osoby krzywdzonej</w:t>
      </w:r>
    </w:p>
    <w:p w:rsidR="00D441BA" w:rsidRPr="00A7555B" w:rsidRDefault="00D441BA" w:rsidP="009F302E">
      <w:pPr>
        <w:pStyle w:val="Akapitzlist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każdym przypadku zgłoszenia krzywdzenia lub podejrzenia kr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zywdzenia dziecka/małoletniego, </w:t>
      </w:r>
      <w:r w:rsidRPr="00A7555B">
        <w:rPr>
          <w:rFonts w:ascii="Times New Roman" w:hAnsi="Times New Roman" w:cs="Times New Roman"/>
          <w:sz w:val="24"/>
          <w:szCs w:val="24"/>
        </w:rPr>
        <w:t>dyrektor szkoły/placówki powołuje Szkolny Zespół Interwency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jny do wstępnego zdiagnozowania </w:t>
      </w:r>
      <w:r w:rsidRPr="00A7555B">
        <w:rPr>
          <w:rFonts w:ascii="Times New Roman" w:hAnsi="Times New Roman" w:cs="Times New Roman"/>
          <w:sz w:val="24"/>
          <w:szCs w:val="24"/>
        </w:rPr>
        <w:t>sytuacji ofiary, w szczególności, tzw. czynniki ryzyka oraz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dane świadczące o przemocy lub </w:t>
      </w:r>
      <w:r w:rsidRPr="00A7555B">
        <w:rPr>
          <w:rFonts w:ascii="Times New Roman" w:hAnsi="Times New Roman" w:cs="Times New Roman"/>
          <w:sz w:val="24"/>
          <w:szCs w:val="24"/>
        </w:rPr>
        <w:t>wykluczające ją: kto jest sprawcą krzywdzenia i w jakiej relacji pozosta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je z dzieckiem, jak często i od </w:t>
      </w:r>
      <w:r w:rsidRPr="00A7555B">
        <w:rPr>
          <w:rFonts w:ascii="Times New Roman" w:hAnsi="Times New Roman" w:cs="Times New Roman"/>
          <w:sz w:val="24"/>
          <w:szCs w:val="24"/>
        </w:rPr>
        <w:t>jak dawna dziecko jest krzywdzone, informacje o zachowania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ch pozostałych członków rodziny </w:t>
      </w:r>
      <w:r w:rsidRPr="00A7555B">
        <w:rPr>
          <w:rFonts w:ascii="Times New Roman" w:hAnsi="Times New Roman" w:cs="Times New Roman"/>
          <w:sz w:val="24"/>
          <w:szCs w:val="24"/>
        </w:rPr>
        <w:t>wobec dziecka, relacjach jakie ma dziecko z osobą rod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zica niekrzywdzącego,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o osobach </w:t>
      </w:r>
      <w:r w:rsidRPr="00A7555B">
        <w:rPr>
          <w:rFonts w:ascii="Times New Roman" w:hAnsi="Times New Roman" w:cs="Times New Roman"/>
          <w:sz w:val="24"/>
          <w:szCs w:val="24"/>
        </w:rPr>
        <w:t>wspierających je, informacje o innych czynnikach towarzyszących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przemocy – np. uzależnieniu od </w:t>
      </w:r>
      <w:r w:rsidRPr="00A7555B">
        <w:rPr>
          <w:rFonts w:ascii="Times New Roman" w:hAnsi="Times New Roman" w:cs="Times New Roman"/>
          <w:sz w:val="24"/>
          <w:szCs w:val="24"/>
        </w:rPr>
        <w:t>alkoholu rodziców.</w:t>
      </w:r>
    </w:p>
    <w:p w:rsidR="00D441BA" w:rsidRPr="00A7555B" w:rsidRDefault="00D441BA" w:rsidP="009F302E">
      <w:pPr>
        <w:pStyle w:val="Akapitzlist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skład Szkolnego Zespołu Interwencyjnego wchodzą: peda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gog szkolny, pedagog specjalny, </w:t>
      </w:r>
      <w:r w:rsidRPr="00A7555B">
        <w:rPr>
          <w:rFonts w:ascii="Times New Roman" w:hAnsi="Times New Roman" w:cs="Times New Roman"/>
          <w:sz w:val="24"/>
          <w:szCs w:val="24"/>
        </w:rPr>
        <w:t>psycholog, wychowawca, pracownik zgłaszający podejrzenie stosowania przemocy.</w:t>
      </w:r>
    </w:p>
    <w:p w:rsidR="00D441BA" w:rsidRPr="00A7555B" w:rsidRDefault="00D441BA" w:rsidP="009F302E">
      <w:pPr>
        <w:pStyle w:val="Akapitzlist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Zaleca się, by Zespół przeprowadził rozmowę z osobą krzywdzoną i osobą zgła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szającą podejrzenie </w:t>
      </w:r>
      <w:r w:rsidRPr="00A7555B">
        <w:rPr>
          <w:rFonts w:ascii="Times New Roman" w:hAnsi="Times New Roman" w:cs="Times New Roman"/>
          <w:sz w:val="24"/>
          <w:szCs w:val="24"/>
        </w:rPr>
        <w:t>lub krzywdzenie dziecka/małoletniego, a także z rodzicem /opiekunem „niekrzywdzącym”.</w:t>
      </w:r>
    </w:p>
    <w:p w:rsidR="00D441BA" w:rsidRPr="00A7555B" w:rsidRDefault="00D441BA" w:rsidP="009F302E">
      <w:pPr>
        <w:pStyle w:val="Akapitzlist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Wstępną diagnozę przeprowadza się z wykorzystaniem karty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obserwacji i diagnozy, będącej </w:t>
      </w:r>
      <w:r w:rsidRPr="00A7555B">
        <w:rPr>
          <w:rFonts w:ascii="Times New Roman" w:hAnsi="Times New Roman" w:cs="Times New Roman"/>
          <w:sz w:val="24"/>
          <w:szCs w:val="24"/>
        </w:rPr>
        <w:t>załącznikiem 2b, a w przypadku zaniedbania – kwestionariuszem d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iagnozującym oznaki zaniedbania </w:t>
      </w:r>
      <w:r w:rsidRPr="00A7555B">
        <w:rPr>
          <w:rFonts w:ascii="Times New Roman" w:hAnsi="Times New Roman" w:cs="Times New Roman"/>
          <w:sz w:val="24"/>
          <w:szCs w:val="24"/>
        </w:rPr>
        <w:t>– załącznik 2c.</w:t>
      </w:r>
    </w:p>
    <w:p w:rsidR="00D441BA" w:rsidRPr="00A7555B" w:rsidRDefault="00D441BA" w:rsidP="009F302E">
      <w:pPr>
        <w:pStyle w:val="Akapitzlist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przypadku uwiarygodnienia podejrzenia stosowania przemocy l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ub stwierdzenia jej stosowania, </w:t>
      </w:r>
      <w:r w:rsidRPr="00A7555B">
        <w:rPr>
          <w:rFonts w:ascii="Times New Roman" w:hAnsi="Times New Roman" w:cs="Times New Roman"/>
          <w:sz w:val="24"/>
          <w:szCs w:val="24"/>
        </w:rPr>
        <w:t>pedagog szkolny/psycholog/pedagog specjalny wszczyna procedurę „Niebieskiej Karty”.</w:t>
      </w:r>
    </w:p>
    <w:p w:rsidR="00D441BA" w:rsidRPr="00A7555B" w:rsidRDefault="00D441BA" w:rsidP="009F302E">
      <w:pPr>
        <w:pStyle w:val="Akapitzlist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przypadkach niewskazujących na wiarygodność zgłoszenia (pomó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wienie, konfabulacja, kłamstwo) </w:t>
      </w:r>
      <w:r w:rsidRPr="00A7555B">
        <w:rPr>
          <w:rFonts w:ascii="Times New Roman" w:hAnsi="Times New Roman" w:cs="Times New Roman"/>
          <w:sz w:val="24"/>
          <w:szCs w:val="24"/>
        </w:rPr>
        <w:t>– wychowawca klasy, pedagog szkolny, psycholog, pedagog s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pecjalny i nauczyciele prowadzą </w:t>
      </w:r>
      <w:r w:rsidRPr="00A7555B">
        <w:rPr>
          <w:rFonts w:ascii="Times New Roman" w:hAnsi="Times New Roman" w:cs="Times New Roman"/>
          <w:sz w:val="24"/>
          <w:szCs w:val="24"/>
        </w:rPr>
        <w:t xml:space="preserve">wnikliwą obserwację małoletniego i w terminie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3 miesięcy od zgło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szenia ponownie w składzie, jak </w:t>
      </w:r>
      <w:r w:rsidRPr="00A7555B">
        <w:rPr>
          <w:rFonts w:ascii="Times New Roman" w:hAnsi="Times New Roman" w:cs="Times New Roman"/>
          <w:sz w:val="24"/>
          <w:szCs w:val="24"/>
        </w:rPr>
        <w:t>w pkt. 2 dokonują oceny sytuacji dziecka/małoletniego.</w:t>
      </w:r>
    </w:p>
    <w:p w:rsidR="00D441BA" w:rsidRPr="00A7555B" w:rsidRDefault="00D441BA" w:rsidP="00D441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Uzasadnienie do uruchamiania procedury „Niebieskiej Karty”</w:t>
      </w:r>
    </w:p>
    <w:p w:rsidR="008B4452" w:rsidRPr="00A7555B" w:rsidRDefault="00D441BA" w:rsidP="00D44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Ustawa o przeciwdziałaniu przemocy domowej oraz roz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porządzenie w sprawie procedury </w:t>
      </w:r>
      <w:r w:rsidRPr="00A7555B">
        <w:rPr>
          <w:rFonts w:ascii="Times New Roman" w:hAnsi="Times New Roman" w:cs="Times New Roman"/>
          <w:sz w:val="24"/>
          <w:szCs w:val="24"/>
        </w:rPr>
        <w:t>„Niebieskiej Karty” z jednej strony nakłada na pracownik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ów oświaty obowiązek reagowania </w:t>
      </w:r>
      <w:r w:rsidRPr="00A7555B">
        <w:rPr>
          <w:rFonts w:ascii="Times New Roman" w:hAnsi="Times New Roman" w:cs="Times New Roman"/>
          <w:sz w:val="24"/>
          <w:szCs w:val="24"/>
        </w:rPr>
        <w:t>w każdej sytuacji podejrzenia przemocy wobec dziecka. Z drugie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j zaś daje możliwość skutecznej </w:t>
      </w:r>
      <w:r w:rsidRPr="00A7555B">
        <w:rPr>
          <w:rFonts w:ascii="Times New Roman" w:hAnsi="Times New Roman" w:cs="Times New Roman"/>
          <w:sz w:val="24"/>
          <w:szCs w:val="24"/>
        </w:rPr>
        <w:t>interdyscyplinarnej współpracy na rzecz pomocy i ochrony dziec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ka i jego rodziny. Uruchamiając </w:t>
      </w:r>
      <w:r w:rsidRPr="00A7555B">
        <w:rPr>
          <w:rFonts w:ascii="Times New Roman" w:hAnsi="Times New Roman" w:cs="Times New Roman"/>
          <w:sz w:val="24"/>
          <w:szCs w:val="24"/>
        </w:rPr>
        <w:t>procedurę „Niebieskiej Karty” pracownik oświaty otrzymuje możl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iwość udziału w grupie roboczej </w:t>
      </w:r>
      <w:r w:rsidRPr="00A7555B">
        <w:rPr>
          <w:rFonts w:ascii="Times New Roman" w:hAnsi="Times New Roman" w:cs="Times New Roman"/>
          <w:sz w:val="24"/>
          <w:szCs w:val="24"/>
        </w:rPr>
        <w:t>składającej się z przedstawicieli także innych służb. Są to: pracowni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k socjalny, policjant, lub inni </w:t>
      </w:r>
      <w:r w:rsidRPr="00A7555B">
        <w:rPr>
          <w:rFonts w:ascii="Times New Roman" w:hAnsi="Times New Roman" w:cs="Times New Roman"/>
          <w:sz w:val="24"/>
          <w:szCs w:val="24"/>
        </w:rPr>
        <w:t xml:space="preserve">specjaliści. </w:t>
      </w:r>
    </w:p>
    <w:p w:rsidR="00D441BA" w:rsidRPr="00A7555B" w:rsidRDefault="00D441BA" w:rsidP="00D44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Uczestnictwo w grupie roboczej daje pracownikowi oświaty możliwość:</w:t>
      </w:r>
    </w:p>
    <w:p w:rsidR="00D441BA" w:rsidRPr="00A7555B" w:rsidRDefault="00D441BA" w:rsidP="009F302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wymiany informacji na temat dziecka i jego rodziny z innymi profesjonalistami,</w:t>
      </w:r>
    </w:p>
    <w:p w:rsidR="00D441BA" w:rsidRPr="00A7555B" w:rsidRDefault="00D441BA" w:rsidP="009F302E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podziału zadań mających na celu diagnozę sytuacji domowa, ochronę dziecka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monitorowanie jego</w:t>
      </w:r>
    </w:p>
    <w:p w:rsidR="00D441BA" w:rsidRPr="00A7555B" w:rsidRDefault="00D441BA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sytuacji między przedstawicieli poszczególnych służb,</w:t>
      </w:r>
    </w:p>
    <w:p w:rsidR="00D441BA" w:rsidRPr="00A7555B" w:rsidRDefault="00D441BA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podejmowania decyzji o ewentualnej interwencji prawnej wspólnie z innymi profesjonalistami</w:t>
      </w:r>
    </w:p>
    <w:p w:rsidR="00D441BA" w:rsidRPr="00A7555B" w:rsidRDefault="00D441BA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grupie roboczej,</w:t>
      </w:r>
    </w:p>
    <w:p w:rsidR="00D441BA" w:rsidRPr="00A7555B" w:rsidRDefault="00D441BA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wzajemnego wsparcia w pracy z dzieckiem i jego rodziną.</w:t>
      </w:r>
    </w:p>
    <w:p w:rsidR="00112782" w:rsidRDefault="00112782" w:rsidP="00D441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1BA" w:rsidRPr="00A7555B" w:rsidRDefault="00D441BA" w:rsidP="00D441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lastRenderedPageBreak/>
        <w:t>Procedura „Niebieskiej Karty” Załącznik 2 e, f</w:t>
      </w:r>
    </w:p>
    <w:p w:rsidR="00D441BA" w:rsidRPr="00A7555B" w:rsidRDefault="00D441BA" w:rsidP="00D44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Cel procedury:</w:t>
      </w:r>
    </w:p>
    <w:p w:rsidR="00D441BA" w:rsidRPr="00A7555B" w:rsidRDefault="00D441BA" w:rsidP="00D441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Celem niniejszej procedury jest wskazanie zasad postępowania n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auczycieli i dyrektora placówki </w:t>
      </w:r>
      <w:r w:rsidRPr="00A7555B">
        <w:rPr>
          <w:rFonts w:ascii="Times New Roman" w:hAnsi="Times New Roman" w:cs="Times New Roman"/>
          <w:sz w:val="24"/>
          <w:szCs w:val="24"/>
        </w:rPr>
        <w:t>w przypadku stwierdzenia krzywdzenia dziecka lub uzasadnionego podejrzenia krzywdzenia.</w:t>
      </w:r>
    </w:p>
    <w:p w:rsidR="00D441BA" w:rsidRPr="00A7555B" w:rsidRDefault="00D441BA" w:rsidP="00D441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Zakres procedury i ogólne zasady jej stosowania</w:t>
      </w:r>
    </w:p>
    <w:p w:rsidR="008B4452" w:rsidRPr="00112782" w:rsidRDefault="00D441BA" w:rsidP="0011278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Procedura postępowania „Niebieskiej Karty” obowiązuje wszystkich pracowników zatrudnionych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  <w:r w:rsidRPr="00112782">
        <w:rPr>
          <w:rFonts w:ascii="Times New Roman" w:hAnsi="Times New Roman" w:cs="Times New Roman"/>
          <w:sz w:val="24"/>
          <w:szCs w:val="24"/>
        </w:rPr>
        <w:t xml:space="preserve">w Szkole Podstawowej </w:t>
      </w:r>
      <w:r w:rsidR="008B4452" w:rsidRPr="00112782">
        <w:rPr>
          <w:rFonts w:ascii="Times New Roman" w:hAnsi="Times New Roman" w:cs="Times New Roman"/>
          <w:sz w:val="24"/>
          <w:szCs w:val="24"/>
        </w:rPr>
        <w:t xml:space="preserve">Nr 4 w Jaśle </w:t>
      </w:r>
      <w:r w:rsidRPr="00112782">
        <w:rPr>
          <w:rFonts w:ascii="Times New Roman" w:hAnsi="Times New Roman" w:cs="Times New Roman"/>
          <w:sz w:val="24"/>
          <w:szCs w:val="24"/>
        </w:rPr>
        <w:t xml:space="preserve">im. </w:t>
      </w:r>
      <w:r w:rsidR="008B4452" w:rsidRPr="00112782">
        <w:rPr>
          <w:rFonts w:ascii="Times New Roman" w:hAnsi="Times New Roman" w:cs="Times New Roman"/>
          <w:sz w:val="24"/>
          <w:szCs w:val="24"/>
        </w:rPr>
        <w:t>ks. bps. Ignacego Krasickiego w Jaśle.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Nadzór nad stosowaniem procedury sprawuje dyrektor szkoły/placówki.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Bezpośredni nadzór nad realizacją działań w sprawach krzywdzenia dzieci/małoletnich prowadzi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koordynator do wdrażania standardów ochrony małoletnich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Dyrektor szkoły/placówki udziela wsparcia i pomocy osobom bezpośrednio zaangażowanym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w proces pomocy ofierze przemocy domowej, 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w tym prawnej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="008B4452" w:rsidRPr="00A7555B">
        <w:rPr>
          <w:rFonts w:ascii="Times New Roman" w:hAnsi="Times New Roman" w:cs="Times New Roman"/>
          <w:sz w:val="24"/>
          <w:szCs w:val="24"/>
        </w:rPr>
        <w:t>i organizacyjnej.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Koordynatorem pomocy dziecku krzywdzonemu jest pedagog szkolny/ psycholog/pedagog specjalny.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 sytuacji prowadzenia dużej liczby przypadków lub ich złożoności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i wielu działań, dyrektor może </w:t>
      </w:r>
      <w:r w:rsidRPr="00A7555B">
        <w:rPr>
          <w:rFonts w:ascii="Times New Roman" w:hAnsi="Times New Roman" w:cs="Times New Roman"/>
          <w:sz w:val="24"/>
          <w:szCs w:val="24"/>
        </w:rPr>
        <w:t>zadanie koordynacji kolejnych powierzyć innej osobie, przy czy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m nadal pozostają one w ogólnym </w:t>
      </w:r>
      <w:r w:rsidRPr="00A7555B">
        <w:rPr>
          <w:rFonts w:ascii="Times New Roman" w:hAnsi="Times New Roman" w:cs="Times New Roman"/>
          <w:sz w:val="24"/>
          <w:szCs w:val="24"/>
        </w:rPr>
        <w:t>rejestrze prowadzonym przez pedagoga/ psychologa/ pedagoga specjalnego</w:t>
      </w:r>
      <w:r w:rsidR="00112782">
        <w:rPr>
          <w:rFonts w:ascii="Times New Roman" w:hAnsi="Times New Roman" w:cs="Times New Roman"/>
          <w:sz w:val="24"/>
          <w:szCs w:val="24"/>
        </w:rPr>
        <w:t>.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Zasadą udzielania pomocy dziecku krzywdzonemu przez placówkę jest interdyscyplinarna wsp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ółpraca </w:t>
      </w:r>
      <w:r w:rsidRPr="00A7555B">
        <w:rPr>
          <w:rFonts w:ascii="Times New Roman" w:hAnsi="Times New Roman" w:cs="Times New Roman"/>
          <w:sz w:val="24"/>
          <w:szCs w:val="24"/>
        </w:rPr>
        <w:t xml:space="preserve">zespołowa ograniczona do osób pracujących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z dzieckiem.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Druki i formularze „Niebieskiej Karty – A” i „Niebieskiej Karty – 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B” znajdują się w sekretariacie </w:t>
      </w:r>
      <w:r w:rsidRPr="00A7555B">
        <w:rPr>
          <w:rFonts w:ascii="Times New Roman" w:hAnsi="Times New Roman" w:cs="Times New Roman"/>
          <w:sz w:val="24"/>
          <w:szCs w:val="24"/>
        </w:rPr>
        <w:t xml:space="preserve">szkoły/placówki i w gabinetach: pedagoga, pedagoga specjalnego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psychologa oraz załączniku 2e, f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Rejestr wszczętych procedur „Niebieskiej Karty” prowadzi sekreta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riat szkoły, zgodnie z zasadami </w:t>
      </w:r>
      <w:r w:rsidR="00112782">
        <w:rPr>
          <w:rFonts w:ascii="Times New Roman" w:hAnsi="Times New Roman" w:cs="Times New Roman"/>
          <w:sz w:val="24"/>
          <w:szCs w:val="24"/>
        </w:rPr>
        <w:t>określonymi.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Wgląd w dokumentację wszczętych procedur posiadają wyłącznie o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soby upoważnione imiennie przez </w:t>
      </w:r>
      <w:r w:rsidRPr="00A7555B">
        <w:rPr>
          <w:rFonts w:ascii="Times New Roman" w:hAnsi="Times New Roman" w:cs="Times New Roman"/>
          <w:sz w:val="24"/>
          <w:szCs w:val="24"/>
        </w:rPr>
        <w:t>dyrektora szkoły.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Upoważnione osoby do wglądu w dokumentację wszczętych 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procedur „Niebieskiej Karty” są </w:t>
      </w:r>
      <w:r w:rsidRPr="00A7555B">
        <w:rPr>
          <w:rFonts w:ascii="Times New Roman" w:hAnsi="Times New Roman" w:cs="Times New Roman"/>
          <w:sz w:val="24"/>
          <w:szCs w:val="24"/>
        </w:rPr>
        <w:t>zobowiązane do złożenia oświadczenia o zachowaniu poufnośc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i informacji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i danych osobowych </w:t>
      </w:r>
      <w:r w:rsidRPr="00A7555B">
        <w:rPr>
          <w:rFonts w:ascii="Times New Roman" w:hAnsi="Times New Roman" w:cs="Times New Roman"/>
          <w:sz w:val="24"/>
          <w:szCs w:val="24"/>
        </w:rPr>
        <w:t>umieszczanych w dokumentach załącznik 2g.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Dokumentację związaną ze wszczętymi procedurami „Niebieskie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j Karty” prowadzi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i przechowuje </w:t>
      </w:r>
      <w:r w:rsidRPr="00A7555B">
        <w:rPr>
          <w:rFonts w:ascii="Times New Roman" w:hAnsi="Times New Roman" w:cs="Times New Roman"/>
          <w:sz w:val="24"/>
          <w:szCs w:val="24"/>
        </w:rPr>
        <w:t>pedagog szkolny.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 zakończeniu sprawy, pedagog szkolny przekazuje teczkę z dokumentacją do sekretariatu szkoły.</w:t>
      </w:r>
    </w:p>
    <w:p w:rsidR="00D441BA" w:rsidRPr="00A7555B" w:rsidRDefault="00D441BA" w:rsidP="009F302E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Archiwizacja dokumentacji odbywa się na zasadach określonych w Instrukcji Archiwalnej.</w:t>
      </w:r>
    </w:p>
    <w:p w:rsidR="00D441BA" w:rsidRPr="00A7555B" w:rsidRDefault="00D441BA" w:rsidP="00D441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Wszczęcie procedury „Niebieskiej Karty”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Wszczęcie procedury „Niebieskiej Karty” następuje z chwilą wyp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ełnienia formularza Karty – „A” </w:t>
      </w:r>
      <w:r w:rsidRPr="00A7555B">
        <w:rPr>
          <w:rFonts w:ascii="Times New Roman" w:hAnsi="Times New Roman" w:cs="Times New Roman"/>
          <w:sz w:val="24"/>
          <w:szCs w:val="24"/>
        </w:rPr>
        <w:t>w przypadku powzięcia, w toku prowadzonych czynności służbow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ych lub zawodowych, podejrzenia </w:t>
      </w:r>
      <w:r w:rsidRPr="00A7555B">
        <w:rPr>
          <w:rFonts w:ascii="Times New Roman" w:hAnsi="Times New Roman" w:cs="Times New Roman"/>
          <w:sz w:val="24"/>
          <w:szCs w:val="24"/>
        </w:rPr>
        <w:t xml:space="preserve">stosowania przemocy wobec małoletnich/dzieci lub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wyniku zgło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szenia dokonanego przez członka </w:t>
      </w:r>
      <w:r w:rsidRPr="00A7555B">
        <w:rPr>
          <w:rFonts w:ascii="Times New Roman" w:hAnsi="Times New Roman" w:cs="Times New Roman"/>
          <w:sz w:val="24"/>
          <w:szCs w:val="24"/>
        </w:rPr>
        <w:t>rodziny lub przez osobę będącą świadkiem przemocy domowa.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lastRenderedPageBreak/>
        <w:t>Do wszczęcia procedury „Niebieskiej Karty” nie jest wymagana zgoda osoby doznającej przemocy.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Do wszczęcia procedury „Niebieskiej Karty” nie jest wymagany upr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zedni kontakt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z osobą stosującą </w:t>
      </w:r>
      <w:r w:rsidRPr="00A7555B">
        <w:rPr>
          <w:rFonts w:ascii="Times New Roman" w:hAnsi="Times New Roman" w:cs="Times New Roman"/>
          <w:sz w:val="24"/>
          <w:szCs w:val="24"/>
        </w:rPr>
        <w:t>przemoc domową ani obecność tej osoby w czasie wypełniania kwestionariusza.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Pedagog szkolny/psycholog/pedagog specjalny lub inna osoba wsz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czynając procedurę „Niebieskiej </w:t>
      </w:r>
      <w:r w:rsidRPr="00A7555B">
        <w:rPr>
          <w:rFonts w:ascii="Times New Roman" w:hAnsi="Times New Roman" w:cs="Times New Roman"/>
          <w:sz w:val="24"/>
          <w:szCs w:val="24"/>
        </w:rPr>
        <w:t>Karty” ma prawo wykorzystać informacje zawarte we ws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tępnej diagnozie oceny sytuacji </w:t>
      </w:r>
      <w:r w:rsidRPr="00A7555B">
        <w:rPr>
          <w:rFonts w:ascii="Times New Roman" w:hAnsi="Times New Roman" w:cs="Times New Roman"/>
          <w:sz w:val="24"/>
          <w:szCs w:val="24"/>
        </w:rPr>
        <w:t>małoletniego/dziecka – załącznik 2f, a także przeprowadzić rozmowę z dzieckiem/małoletnim.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Rozmowę z osobą, co do której istnieje podejrzenie, że jest dotknięta przemocą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 domową, </w:t>
      </w:r>
      <w:r w:rsidRPr="00A7555B">
        <w:rPr>
          <w:rFonts w:ascii="Times New Roman" w:hAnsi="Times New Roman" w:cs="Times New Roman"/>
          <w:sz w:val="24"/>
          <w:szCs w:val="24"/>
        </w:rPr>
        <w:t>przeprowadza się w warunkach gwarantujących swobodę wypowie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dzi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i poszanowanie godności tej </w:t>
      </w:r>
      <w:r w:rsidRPr="00A7555B">
        <w:rPr>
          <w:rFonts w:ascii="Times New Roman" w:hAnsi="Times New Roman" w:cs="Times New Roman"/>
          <w:sz w:val="24"/>
          <w:szCs w:val="24"/>
        </w:rPr>
        <w:t>osoby oraz zapewniających jej bezpieczeństwo.</w:t>
      </w:r>
    </w:p>
    <w:p w:rsidR="00DE09FA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Czynności w ramach procedury "Niebieskiej Karty" przeprowadza si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ę w obecności rodzica, opiekuna </w:t>
      </w:r>
      <w:r w:rsidRPr="00A7555B">
        <w:rPr>
          <w:rFonts w:ascii="Times New Roman" w:hAnsi="Times New Roman" w:cs="Times New Roman"/>
          <w:sz w:val="24"/>
          <w:szCs w:val="24"/>
        </w:rPr>
        <w:t>prawnego lub faktycznego. W sytuacji, gdy to rodzice, opiekun pra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wny lub faktyczny są podejrzani </w:t>
      </w:r>
      <w:r w:rsidRPr="00A7555B">
        <w:rPr>
          <w:rFonts w:ascii="Times New Roman" w:hAnsi="Times New Roman" w:cs="Times New Roman"/>
          <w:sz w:val="24"/>
          <w:szCs w:val="24"/>
        </w:rPr>
        <w:t>o stosowanie przemocy wobec dziecka, te czynności przeprowad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za się w obecności pełnoletniej </w:t>
      </w:r>
      <w:r w:rsidRPr="00A7555B">
        <w:rPr>
          <w:rFonts w:ascii="Times New Roman" w:hAnsi="Times New Roman" w:cs="Times New Roman"/>
          <w:sz w:val="24"/>
          <w:szCs w:val="24"/>
        </w:rPr>
        <w:t xml:space="preserve">osoby najbliższej </w:t>
      </w:r>
    </w:p>
    <w:p w:rsidR="00D441BA" w:rsidRPr="00A7555B" w:rsidRDefault="00D441BA" w:rsidP="00DE09FA">
      <w:pPr>
        <w:pStyle w:val="Akapitzlist"/>
        <w:spacing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(w rozumieniu art. 115 § 11 kk) czyli np. dziadków, pradziad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ków oraz rodzeństwa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(w miarę możliwości również w obecności psychologa).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Żaden z formularzy "Niebieskich Kart" nie wymaga podpisu oso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by podejrzanej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o doznawanie czy </w:t>
      </w:r>
      <w:r w:rsidRPr="00A7555B">
        <w:rPr>
          <w:rFonts w:ascii="Times New Roman" w:hAnsi="Times New Roman" w:cs="Times New Roman"/>
          <w:sz w:val="24"/>
          <w:szCs w:val="24"/>
        </w:rPr>
        <w:t>stosowanie przemocy domowej.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 wypełnieniu karty – „A”, osoba dotknięta przemocą domo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wą - rodzic, opiekun prawny lub </w:t>
      </w:r>
      <w:r w:rsidRPr="00A7555B">
        <w:rPr>
          <w:rFonts w:ascii="Times New Roman" w:hAnsi="Times New Roman" w:cs="Times New Roman"/>
          <w:sz w:val="24"/>
          <w:szCs w:val="24"/>
        </w:rPr>
        <w:t>faktyczny, osoba, która zgłosiła podejrzenie stosowania przemo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cy domowej otrzymuje wypełniony </w:t>
      </w:r>
      <w:r w:rsidRPr="00A7555B">
        <w:rPr>
          <w:rFonts w:ascii="Times New Roman" w:hAnsi="Times New Roman" w:cs="Times New Roman"/>
          <w:sz w:val="24"/>
          <w:szCs w:val="24"/>
        </w:rPr>
        <w:t>formularz Karty – B.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Formularz „B” jest dokumentem dla osób pokrzywdzonych, zawier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ającym definicję przemocy, praw </w:t>
      </w:r>
      <w:r w:rsidRPr="00A7555B">
        <w:rPr>
          <w:rFonts w:ascii="Times New Roman" w:hAnsi="Times New Roman" w:cs="Times New Roman"/>
          <w:sz w:val="24"/>
          <w:szCs w:val="24"/>
        </w:rPr>
        <w:t>człowieka, informację o miejscach, gdzie można uzyskać pomoc.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Formularza „B” nie przekazuje się osobie podejrzanej o stosowanie przemocy domowej.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Wypełniony formularz – „Niebieskiej Karta – A” niezwłocznie, nie 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później niż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w terminie 5 dni od </w:t>
      </w:r>
      <w:r w:rsidRPr="00A7555B">
        <w:rPr>
          <w:rFonts w:ascii="Times New Roman" w:hAnsi="Times New Roman" w:cs="Times New Roman"/>
          <w:sz w:val="24"/>
          <w:szCs w:val="24"/>
        </w:rPr>
        <w:t>wszczęcia procedury, przekazuje się d</w:t>
      </w:r>
      <w:r w:rsidR="008B4452" w:rsidRPr="00A7555B">
        <w:rPr>
          <w:rFonts w:ascii="Times New Roman" w:hAnsi="Times New Roman" w:cs="Times New Roman"/>
          <w:sz w:val="24"/>
          <w:szCs w:val="24"/>
        </w:rPr>
        <w:t>o zespołu interdyscyplinarnego.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Osobą upoważnioną do przekazania formularza jest pedagog szkoln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y/ psycholog/pedagog specjalny, </w:t>
      </w:r>
      <w:r w:rsidRPr="00A7555B">
        <w:rPr>
          <w:rFonts w:ascii="Times New Roman" w:hAnsi="Times New Roman" w:cs="Times New Roman"/>
          <w:sz w:val="24"/>
          <w:szCs w:val="24"/>
        </w:rPr>
        <w:t xml:space="preserve">który zawiadamia dyrektora szkoły o podjętej decyzji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fakcie pr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zekazania formularza do zespołu </w:t>
      </w:r>
      <w:r w:rsidRPr="00A7555B">
        <w:rPr>
          <w:rFonts w:ascii="Times New Roman" w:hAnsi="Times New Roman" w:cs="Times New Roman"/>
          <w:sz w:val="24"/>
          <w:szCs w:val="24"/>
        </w:rPr>
        <w:t>interdyscyplinarnego.</w:t>
      </w:r>
    </w:p>
    <w:p w:rsidR="00D441BA" w:rsidRPr="00A7555B" w:rsidRDefault="00D441BA" w:rsidP="009F302E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Wypełnienie formularza „A” nie zwalnia z obowiązku p</w:t>
      </w:r>
      <w:r w:rsidR="008B4452" w:rsidRPr="00A7555B">
        <w:rPr>
          <w:rFonts w:ascii="Times New Roman" w:hAnsi="Times New Roman" w:cs="Times New Roman"/>
          <w:sz w:val="24"/>
          <w:szCs w:val="24"/>
        </w:rPr>
        <w:t xml:space="preserve">odjęcia działań interwencyjnych </w:t>
      </w:r>
      <w:r w:rsidRPr="00A7555B">
        <w:rPr>
          <w:rFonts w:ascii="Times New Roman" w:hAnsi="Times New Roman" w:cs="Times New Roman"/>
          <w:sz w:val="24"/>
          <w:szCs w:val="24"/>
        </w:rPr>
        <w:t>zapewniających bezpieczeństwo osobie doznającej przemocy.</w:t>
      </w:r>
    </w:p>
    <w:p w:rsidR="0047169E" w:rsidRPr="00A7555B" w:rsidRDefault="0047169E" w:rsidP="004716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Zalecenia do prowadzenia rozmowy z ofiarą przemocy domowej.</w:t>
      </w:r>
    </w:p>
    <w:p w:rsidR="0047169E" w:rsidRPr="00A7555B" w:rsidRDefault="0047169E" w:rsidP="00471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Celem rozmowy z dzieckiem jest zebranie informacji potwierdzających (bądź niepotwierdzających) jego krzywdzenie domowa, określających charakter i okoliczności zdarzeń, rolę i zachowanie innych członków rodziny oraz zidentyfikowanie sprawcy. Nie wolno jednak zapomnieć, że celem spotkania jest również – a może przede wszystkim - udzielenie dziecku wsparcia. Sposób prowadzenia rozmowy z dzieckiem powinien oczywiście uwzględniać jego wiek i możliwości rozwojowe, ale również to czy dziecko samo ujawniło doświadczenie krzywdy domowej, czy też podejrzenie zrodziło się w oparciu o inne przesłanki np. informacje osób trzecich czy zaobserwowane u dziecka symptomy fizyczne i/lub behawioralne. </w:t>
      </w:r>
    </w:p>
    <w:p w:rsidR="0047169E" w:rsidRPr="00A7555B" w:rsidRDefault="0047169E" w:rsidP="00471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pierwszym przypadku nauczyciel, pedagog, pedagog specjalny, psycholog do którego zwróciło się dziecko musi pamiętać, że został uznany za tą osobę, u której można szukać wsparcia, której można zaufać.</w:t>
      </w:r>
    </w:p>
    <w:p w:rsidR="0047169E" w:rsidRPr="00A7555B" w:rsidRDefault="0047169E" w:rsidP="00471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lastRenderedPageBreak/>
        <w:t>W drugim, nieodzowne jest zadbanie o zdobycie tego zaufania. Można porozmawiać na wstępie z dzieckiem na tematy neutralne, ale dla niego istotne. Zapytać np. o zainteresowania, sukcesy, opinie na temat ważnych dla niego spraw. Trzeba okazać werbalnie i niewerbalne, że jest się zainteresowanym dzieckiem, jako osobą, że jest kimś ważnym dla rozmówcy. Rozmowa musi być w miejscu bezpiecznym i cichym. Czas rozmowy jest czasem przeznaczonym tylko dla dziecka. Nie ma tu miejsca na odbieranie telefonów, wychodzenie na chwilę w „pilnych sprawach”, okazywanie zniecierpliwienia. Warto jeszcze raz podkreślić, dziecko musi widzieć i czuć, że teraz jest najważniejsze. Trzeba liczyć się z tym, że może być ono nieprzygotowane do zwierzeń, nieprzyjemnie zaskoczone sytuacją, może starać się ukryć fakt krzywdzenia przez rodziców szczególnie, gdy sprawa będzie się wiązać z przemocą seksualną.</w:t>
      </w:r>
    </w:p>
    <w:p w:rsidR="0047169E" w:rsidRPr="00A7555B" w:rsidRDefault="0047169E" w:rsidP="00471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 rozmowie mogą mu towarzyszyć:</w:t>
      </w:r>
    </w:p>
    <w:p w:rsidR="0047169E" w:rsidRPr="00A7555B" w:rsidRDefault="0047169E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uczucie wstydu,</w:t>
      </w:r>
    </w:p>
    <w:p w:rsidR="0047169E" w:rsidRPr="00A7555B" w:rsidRDefault="0047169E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lęk o przyszłość swoją i swojej rodziny,</w:t>
      </w:r>
    </w:p>
    <w:p w:rsidR="0047169E" w:rsidRPr="00A7555B" w:rsidRDefault="0047169E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lęk przed obwinianiem go przez rodziców za kłopoty wynikające z ujawnienia sprawy,</w:t>
      </w:r>
    </w:p>
    <w:p w:rsidR="0047169E" w:rsidRPr="00A7555B" w:rsidRDefault="0047169E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lęk przed zemstą sprawcy przemocy,</w:t>
      </w:r>
    </w:p>
    <w:p w:rsidR="0047169E" w:rsidRPr="00A7555B" w:rsidRDefault="0047169E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brak znajomości odpowiedniego słownictwa (szczególnie, gdy rozmowa będzie dotyczyć przemocy o podłożu seksualnym).</w:t>
      </w:r>
    </w:p>
    <w:p w:rsidR="0047169E" w:rsidRPr="00A7555B" w:rsidRDefault="0047169E" w:rsidP="00471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Mogą również ujawniać się mechanizmy obronne pozwalające dziecku radzić sobie z traumą. Mechanizmy chroniące go przed bólem, cierpieniem i samotnością i pozwalające zachować mimo wszystko wiarę i przywiązanie do rodziców, ale utrudniające szczerą rozmowę. </w:t>
      </w:r>
    </w:p>
    <w:p w:rsidR="0047169E" w:rsidRPr="00A7555B" w:rsidRDefault="0047169E" w:rsidP="00471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Są to:</w:t>
      </w:r>
    </w:p>
    <w:p w:rsidR="0047169E" w:rsidRPr="00A7555B" w:rsidRDefault="0047169E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tłumienie - świadome unikanie bolesnych wspomnień lub uczuć,</w:t>
      </w:r>
    </w:p>
    <w:p w:rsidR="0047169E" w:rsidRPr="00A7555B" w:rsidRDefault="0047169E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wyparcie - usuwanie i niedopuszczanie do świadomości wspomnień, które przywołują bolesne skojarzenia,</w:t>
      </w:r>
    </w:p>
    <w:p w:rsidR="0047169E" w:rsidRPr="00A7555B" w:rsidRDefault="0047169E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zaprzeczenie - wmawianie sobie, że zdarzenie, którego doświadczyło lub którego było świadkiem wcale nie miało miejsca („to się naprawdę nie zdarzyło”),</w:t>
      </w:r>
    </w:p>
    <w:p w:rsidR="0047169E" w:rsidRPr="00A7555B" w:rsidRDefault="0047169E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minimalizacja - minimalizowanie znaczenia doznawanej krzywdy na zasadzie: „gorsze rzeczy się zdarzają”,</w:t>
      </w:r>
    </w:p>
    <w:p w:rsidR="0047169E" w:rsidRPr="00A7555B" w:rsidRDefault="0047169E" w:rsidP="009F30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racjonalizacja - znajdowanie takiego wytłumaczenia dla zachowania osoby, która stosuje przemoc, aby zwolnić ją z odpowiedzialność za krzywdzenie.</w:t>
      </w:r>
    </w:p>
    <w:p w:rsidR="0047169E" w:rsidRPr="00A7555B" w:rsidRDefault="0047169E" w:rsidP="00471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Nauczyciel, pedagog będzie musiał poradzić sobie z własnymi negatywnymi emocjami: lękiem, złością, poczuciem bezradności. Z obawą przed dodatkowym skrzywdzeniem dziecka podczas rozmowy i przed mieszaniem się w „nie swoje sprawy”.</w:t>
      </w:r>
    </w:p>
    <w:p w:rsidR="0047169E" w:rsidRPr="00DE09FA" w:rsidRDefault="0047169E" w:rsidP="004716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9FA">
        <w:rPr>
          <w:rFonts w:ascii="Times New Roman" w:hAnsi="Times New Roman" w:cs="Times New Roman"/>
          <w:b/>
          <w:sz w:val="24"/>
          <w:szCs w:val="24"/>
          <w:u w:val="single"/>
        </w:rPr>
        <w:t>PIERWSZY KROK W ROZMOWIE, TO NAWIĄZANIE DOBREGO KONTAKTU Z DZIECKIEM. JEŻELI TO SIĘ NIE UDA DELIKATNIE MOŻNA PRZEJŚĆ DO ZADAWANIA MU PYTAŃ</w:t>
      </w:r>
    </w:p>
    <w:p w:rsidR="0083547C" w:rsidRPr="00A7555B" w:rsidRDefault="0047169E" w:rsidP="00471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Trzeba dziecko/małoletniego w tym momencie rozmowy zapewnić, że ma prawo czegoś nie wiedzieć, nie rozumieć pytania lub nie chcieć na nie odpowiedzieć. Taka informacja wzmocni jego poczucie bezpieczeństwa i zmniejszy prawdopodobieństwo, że starając się spełnić oczekiwania rozmówcy będzie mówiło nieprawdę. Oczywiście zasadą jest używanie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rozmowie z dzieckiem proste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go, zrozumiałego języka (zdania </w:t>
      </w:r>
      <w:r w:rsidRPr="00A7555B">
        <w:rPr>
          <w:rFonts w:ascii="Times New Roman" w:hAnsi="Times New Roman" w:cs="Times New Roman"/>
          <w:sz w:val="24"/>
          <w:szCs w:val="24"/>
        </w:rPr>
        <w:t>pojedyncze, bez podwójnych przeczeń, trudnych wyrazów itd.)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. Stawiane pytania powinny mieć </w:t>
      </w:r>
      <w:r w:rsidRPr="00A7555B">
        <w:rPr>
          <w:rFonts w:ascii="Times New Roman" w:hAnsi="Times New Roman" w:cs="Times New Roman"/>
          <w:sz w:val="24"/>
          <w:szCs w:val="24"/>
        </w:rPr>
        <w:t>otwarty charakter, umożliwiający dziecku opowiedzenie w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łasnymi słowami o tym co mu się </w:t>
      </w:r>
      <w:r w:rsidRPr="00A7555B">
        <w:rPr>
          <w:rFonts w:ascii="Times New Roman" w:hAnsi="Times New Roman" w:cs="Times New Roman"/>
          <w:sz w:val="24"/>
          <w:szCs w:val="24"/>
        </w:rPr>
        <w:t xml:space="preserve">przytrafiło. </w:t>
      </w:r>
    </w:p>
    <w:p w:rsidR="0047169E" w:rsidRPr="00A7555B" w:rsidRDefault="0047169E" w:rsidP="00471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lastRenderedPageBreak/>
        <w:t>Pytania takie mogą zaczynać się od wyrażeń:</w:t>
      </w:r>
    </w:p>
    <w:p w:rsidR="0047169E" w:rsidRPr="00A7555B" w:rsidRDefault="0047169E" w:rsidP="009F302E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czy możesz powiedzieć coś więcej na ten temat?</w:t>
      </w:r>
    </w:p>
    <w:p w:rsidR="0047169E" w:rsidRPr="00A7555B" w:rsidRDefault="0047169E" w:rsidP="009F302E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czy chciałbyś jeszcze coś dodać?</w:t>
      </w:r>
    </w:p>
    <w:p w:rsidR="0047169E" w:rsidRPr="00A7555B" w:rsidRDefault="0047169E" w:rsidP="009F302E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czy mógłbyś mi o tym opowiedzieć?</w:t>
      </w:r>
    </w:p>
    <w:p w:rsidR="0047169E" w:rsidRPr="00A7555B" w:rsidRDefault="0047169E" w:rsidP="009F302E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wyjaśnij mi to dokładnie, chciałbym lepiej zrozumieć.</w:t>
      </w:r>
    </w:p>
    <w:p w:rsidR="0083547C" w:rsidRPr="00A7555B" w:rsidRDefault="0047169E" w:rsidP="00471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Nie można zadawać pytań sugerujących. Powinno się także unikać p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ytań zaczynających się od słów: </w:t>
      </w:r>
      <w:r w:rsidRPr="00A7555B">
        <w:rPr>
          <w:rFonts w:ascii="Times New Roman" w:hAnsi="Times New Roman" w:cs="Times New Roman"/>
          <w:sz w:val="24"/>
          <w:szCs w:val="24"/>
        </w:rPr>
        <w:t>dlaczego? po co? mogących wywołać w dziecku poczucie winy. Po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dczas swojej wypowiedzi dziecko </w:t>
      </w:r>
      <w:r w:rsidRPr="00A7555B">
        <w:rPr>
          <w:rFonts w:ascii="Times New Roman" w:hAnsi="Times New Roman" w:cs="Times New Roman"/>
          <w:sz w:val="24"/>
          <w:szCs w:val="24"/>
        </w:rPr>
        <w:t xml:space="preserve">cały czas powinno mieć świadomość, że jest uważnie słuchane. 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Nauczyciel, pedagog, psycholog, </w:t>
      </w:r>
      <w:r w:rsidRPr="00A7555B">
        <w:rPr>
          <w:rFonts w:ascii="Times New Roman" w:hAnsi="Times New Roman" w:cs="Times New Roman"/>
          <w:sz w:val="24"/>
          <w:szCs w:val="24"/>
        </w:rPr>
        <w:t>pedagog specjalny powinien używać świadczących o tym sygnałów. Mogą mi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eć one charakter </w:t>
      </w:r>
      <w:r w:rsidRPr="00A7555B">
        <w:rPr>
          <w:rFonts w:ascii="Times New Roman" w:hAnsi="Times New Roman" w:cs="Times New Roman"/>
          <w:sz w:val="24"/>
          <w:szCs w:val="24"/>
        </w:rPr>
        <w:t>niewerbalny (gesty, mimika) jak również werbalny. Sygnały we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rbalne to między innymi: zwroty </w:t>
      </w:r>
      <w:r w:rsidRPr="00A7555B">
        <w:rPr>
          <w:rFonts w:ascii="Times New Roman" w:hAnsi="Times New Roman" w:cs="Times New Roman"/>
          <w:sz w:val="24"/>
          <w:szCs w:val="24"/>
        </w:rPr>
        <w:t>parajęzykowe (np.</w:t>
      </w:r>
      <w:r w:rsidR="00DE09FA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uhm, aha, no tak), parafrazowanie i odzwierciedlanie. Parafrazowanie można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wykorzystać, gdy w rozmowie nastąpi naturalna przerwa, gdy dziecko nagle zamilknie lub zawiesi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głos na końcu zdania i da do zrozumienia, że czeka na jakąś reak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cję. Istotą parafrazowania jest </w:t>
      </w:r>
      <w:r w:rsidRPr="00A7555B">
        <w:rPr>
          <w:rFonts w:ascii="Times New Roman" w:hAnsi="Times New Roman" w:cs="Times New Roman"/>
          <w:sz w:val="24"/>
          <w:szCs w:val="24"/>
        </w:rPr>
        <w:t xml:space="preserve">powtórzenie własnymi słowami tego, co powiedziało dziecko. Można 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je zacząć od słów: o ile dobrze </w:t>
      </w:r>
      <w:r w:rsidRPr="00A7555B">
        <w:rPr>
          <w:rFonts w:ascii="Times New Roman" w:hAnsi="Times New Roman" w:cs="Times New Roman"/>
          <w:sz w:val="24"/>
          <w:szCs w:val="24"/>
        </w:rPr>
        <w:t>Cię zrozumiałem... chcesz przez to powiedzieć, że... próbuję zroz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umieć, to znaczy, że... czy mam </w:t>
      </w:r>
      <w:r w:rsidRPr="00A7555B">
        <w:rPr>
          <w:rFonts w:ascii="Times New Roman" w:hAnsi="Times New Roman" w:cs="Times New Roman"/>
          <w:sz w:val="24"/>
          <w:szCs w:val="24"/>
        </w:rPr>
        <w:t>rację myśląc, że... Odzwierciedlanie to nazywanie odczuć roz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mówcy podkreślające zrozumienie </w:t>
      </w:r>
      <w:r w:rsidRPr="00A7555B">
        <w:rPr>
          <w:rFonts w:ascii="Times New Roman" w:hAnsi="Times New Roman" w:cs="Times New Roman"/>
          <w:sz w:val="24"/>
          <w:szCs w:val="24"/>
        </w:rPr>
        <w:t>przekazów tak werbalnych jak i pozawerbalnych. Może zacząć się zwrotami: widzę, że jest Ci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smutno... wygląda na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to, że bardzo Cię niepokoi....</w:t>
      </w:r>
    </w:p>
    <w:p w:rsidR="0047169E" w:rsidRPr="001F6CA1" w:rsidRDefault="0047169E" w:rsidP="004716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CA1">
        <w:rPr>
          <w:rFonts w:ascii="Times New Roman" w:hAnsi="Times New Roman" w:cs="Times New Roman"/>
          <w:b/>
          <w:sz w:val="24"/>
          <w:szCs w:val="24"/>
        </w:rPr>
        <w:t>Dodatkowe wskazówki, którymi warto się kierować rozmawiając z d</w:t>
      </w:r>
      <w:r w:rsidR="0083547C" w:rsidRPr="001F6CA1">
        <w:rPr>
          <w:rFonts w:ascii="Times New Roman" w:hAnsi="Times New Roman" w:cs="Times New Roman"/>
          <w:b/>
          <w:sz w:val="24"/>
          <w:szCs w:val="24"/>
        </w:rPr>
        <w:t xml:space="preserve">zieckiem co do którego istnieje </w:t>
      </w:r>
      <w:r w:rsidRPr="001F6CA1">
        <w:rPr>
          <w:rFonts w:ascii="Times New Roman" w:hAnsi="Times New Roman" w:cs="Times New Roman"/>
          <w:b/>
          <w:sz w:val="24"/>
          <w:szCs w:val="24"/>
        </w:rPr>
        <w:t>podejrze</w:t>
      </w:r>
      <w:r w:rsidR="0083547C" w:rsidRPr="001F6CA1">
        <w:rPr>
          <w:rFonts w:ascii="Times New Roman" w:hAnsi="Times New Roman" w:cs="Times New Roman"/>
          <w:b/>
          <w:sz w:val="24"/>
          <w:szCs w:val="24"/>
        </w:rPr>
        <w:t>nie, że jest krzywdzone domowa: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Trzeba zachować spokój.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Nie można okazywać złości, zszokowania czy zakłopotania tym co dziecko mówi.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Trzeba też powstrzymać się od wypowiadania negatywnych sądów o „agresorze”.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Nauczyciel, pedagog, psycholog, pedagog specjalny nie jest śledczym. W rozmowie, którą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 prowadzi nie chodziło zbieranie dowodów, ustalanie szczegółów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niepodważalnych faktów.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Jeżeli sprawa okaże się poważna ustali je sędzia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psycholog specjalista.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Trzeba starać się oszczędzić dziecku traumy związanej z koniecznością kilkukrotnego powtarzania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bolesnych szczegółów.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Należy pozwolić dziecku ujawnić to, na co jest gotowe.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Nie wolno pospieszać dziecka, trzeba dostosować się do jego tempa relacjonowania wydarzeń.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Należy je upewnić, że dobrze robi ujawniając krzywdy, których doznało, pochwalić je za to,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zapewnić, że to co się stało nie jest jego winą, że nie ponosi również odpowiedzialności za to, że nie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powiedziało o tym, co mu się przydarzyło od razu.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Należy przejawiać zaufanie i wiarę w to, co mówi i przyjmować to bez osądzania.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Nie należy dramatyzować, tworzyć atmosfery sensacji, wyjątkowości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wydarzeń, ale jednocześnie nie </w:t>
      </w:r>
      <w:r w:rsidRPr="00A7555B">
        <w:rPr>
          <w:rFonts w:ascii="Times New Roman" w:hAnsi="Times New Roman" w:cs="Times New Roman"/>
          <w:sz w:val="24"/>
          <w:szCs w:val="24"/>
        </w:rPr>
        <w:t>należy udawać przed dzieckiem, że wszystko jest w porządku.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Dziecko powinno odczuć, że to o czym opowiada nie powinno mieć miejsca.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Nie wolno zaprzeczać lub bagatelizować jego uczuć.</w:t>
      </w:r>
    </w:p>
    <w:p w:rsidR="0047169E" w:rsidRPr="00A7555B" w:rsidRDefault="0047169E" w:rsidP="00DE09F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Trzeba w tych uczuciach mu towarzyszyć. Wyrazić wprost, że się je widzi i rozumie. Nie mają w tym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momencie większego sensu stwierdzenia typu wszystko będzie dobrze, nie płacz, nie przejmuj się.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Można jednak starać się mu wytłumaczyć, że są dzieci mające podobne problemy, z którymi czują się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tak samo, że różne trudności, które przeżywa, np. ból fizyczny, koszmary nocne, złe samopoczucie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itp., miną.</w:t>
      </w:r>
    </w:p>
    <w:p w:rsidR="0047169E" w:rsidRPr="00A7555B" w:rsidRDefault="0047169E" w:rsidP="009F302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lastRenderedPageBreak/>
        <w:t>Nie można obiecywać dziecku zachowania rozmowy w tajemnicy. Spełnienie obietnicy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uniemożliwiłoby podjęcie jakiejkolwiek interwencji</w:t>
      </w:r>
    </w:p>
    <w:p w:rsidR="0047169E" w:rsidRPr="00A7555B" w:rsidRDefault="0047169E" w:rsidP="009F302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Nie można składać innych pochopnych obietnic. Nie ma pewności, jak dalej potoczą się losy dziecka.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Nie wiadomo czy sprawca od razu zostanie odizolowany od niego, jak zareaguje jego rodzina, czy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nikt inny już go nie skrzywdzi.</w:t>
      </w:r>
    </w:p>
    <w:p w:rsidR="0047169E" w:rsidRPr="00A7555B" w:rsidRDefault="0047169E" w:rsidP="009F302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Na koniec spotkania trzeba wyraźnie powiedzieć dziecku, że mu się wierzy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poinformować je, co</w:t>
      </w:r>
      <w:r w:rsidR="0083547C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dalej będzie się działo, z kim będą przeprowadzone rozmowy, aby spróbować mu pomóc.</w:t>
      </w:r>
    </w:p>
    <w:p w:rsidR="0047169E" w:rsidRPr="00A7555B" w:rsidRDefault="0047169E" w:rsidP="009F302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Rozmowę trzeba spróbować zakończyć jakąś pozytywną uwagą.</w:t>
      </w:r>
    </w:p>
    <w:p w:rsidR="00A56487" w:rsidRPr="00A7555B" w:rsidRDefault="00A56487" w:rsidP="00A564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Zasady bezpiecznych relacji między małoletnimi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Uczniowie mają prawo do życia i przebywania w bezpiecznym środowisku, także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szkole. Nauczyciele i personel szkolny chronią uczniów i zapewniają im bezpieczeństwo.</w:t>
      </w:r>
    </w:p>
    <w:p w:rsidR="00A56487" w:rsidRPr="00DE09FA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Uczniowie mają obowiązek przestrzegania zasad i norm zachowania określonych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statucie szkoły.</w:t>
      </w:r>
    </w:p>
    <w:p w:rsidR="00A56487" w:rsidRPr="00A7555B" w:rsidRDefault="00DE09FA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487" w:rsidRPr="00A7555B">
        <w:rPr>
          <w:rFonts w:ascii="Times New Roman" w:hAnsi="Times New Roman" w:cs="Times New Roman"/>
          <w:sz w:val="24"/>
          <w:szCs w:val="24"/>
        </w:rPr>
        <w:t xml:space="preserve">Uczniowie uznają prawo innych uczniów do odmienności </w:t>
      </w:r>
      <w:r>
        <w:rPr>
          <w:rFonts w:ascii="Times New Roman" w:hAnsi="Times New Roman" w:cs="Times New Roman"/>
          <w:sz w:val="24"/>
          <w:szCs w:val="24"/>
        </w:rPr>
        <w:br/>
      </w:r>
      <w:r w:rsidR="00A56487" w:rsidRPr="00A7555B">
        <w:rPr>
          <w:rFonts w:ascii="Times New Roman" w:hAnsi="Times New Roman" w:cs="Times New Roman"/>
          <w:sz w:val="24"/>
          <w:szCs w:val="24"/>
        </w:rPr>
        <w:t>i zachowania tożsamości ze względu na: pochodzenie etniczne, geograficzne, narodowe, religię, status ekonomiczny, cechy rodzinne, wiek, płeć, orientację seksualną, cechy fizyczne, niepełnosprawność. Nie naruszają praw innych uczniów nikogo nie dyskryminują ze względu na jakąkolwiek jego odmienność.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Zachowanie i postępowanie uczniów wobec kolegów/ innych osób nie narusza ich poczucia godności/wartości osobistej. Uczniowie są zobowiązani do respektowania praw i wolności osobistych swoich kolegów i koleżanek, ich prawa do własnego zdania, do poszukiwań i popełniania błędów, do własnych poglądów, wyglądu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zachowania – w ramach społecznie przyjętych norm i wartości.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Kontakty między uczniami cechuje zachowanie przez nich wysokiej kultury osobistej, np. używanie zwrotów grzecznościowych typu proszę, dziękuję, przepraszam; uprzejmość; życzliwość; poprawny, wolny od wulgaryzmów język; kontrola swojego zachowania i emocji; wyrażanie sądów i opinii w spokojny sposób, który nikogo nie obraża i nie krzywdzi.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Uczniowie budują wzajemne relacje poprzez niwelowanie konkurencyjności między sobą w różnych obszarach życia, wzajemne zrozumienie oraz konstruktywne, bez użycia siły rozwiązywanie problemów i konfliktów między sobą. Akceptują i szanują siebie nawzajem.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Uczniowie okazują zrozumienie dla trudności i problemów kolegów/koleżanek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oferują im pomoc. Nie kpią, nie szydzą z ich słabości, nie wyśmiewają ich, nie krytykują.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W kontaktach między sobą uczniowie nie powinni zachowywać się prowokacyjnie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konkurencyjnie. Nie powinni również mieć poczucia zagrożenia czy odczuwać wrogości ze strony kolegów.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Uczniowie mają prawo do własnych poglądów, ocen i spojrzenia na świat oraz wyrażania ich, pod warunkiem, że sposób ich wyrażania wolny jest od agresji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przemocy oraz nikomu nie wyrządza krzywdy.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Bez względu na powód, agresja i przemoc fizyczna, słowna lub psychiczna wśród uczniów nigdy nie może być przez nich akceptowana lub usprawiedliwiona. Uczniowie nie mają prawa stosować z jakiegokolwiek powodu słownej, fizycznej i psychicznej agresji i przemocy wobec innych uczniów.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Uczniowie mają obowiązek przeciwstawiania się wszelkim przejawom brutalności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i wulgarności oraz informowania pracowników szkoły o zaistniałych zagrożeniach.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lastRenderedPageBreak/>
        <w:t xml:space="preserve">Jeśli uczeń jest świadkiem stosowania przez innego ucznia/uczniów jakiejkolwiek formy agresji lub przemocy, ma obowiązek reagowania na nią, np: pomaga ofierze, chroni ją, szuka pomocy dla ofiary u osoby dorosłej (zgodnie z obowiązującymi </w:t>
      </w:r>
      <w:r w:rsidR="00DE09FA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szkole procedurami).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Wszyscy uczniowie znają obowiązujące w szkole procedury bezpieczeństwa – wiedzą, jak zachowywać się w sytuacjach, które zagrażają ich bezpieczeństwu lub bezpieczeństwa innych uczniów, gdzie i do kogo dorosłego mogą się w szkole zwrócić o pomoc.</w:t>
      </w:r>
    </w:p>
    <w:p w:rsidR="00A56487" w:rsidRPr="00A7555B" w:rsidRDefault="00A56487" w:rsidP="009F302E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Jeśli uczeń stał się ofiarą agresji lub przemocy, może uzyskać w szkole pomoc, zgodnie z obowiązującymi w niej procedurami.</w:t>
      </w:r>
    </w:p>
    <w:p w:rsidR="00A56487" w:rsidRPr="00A7555B" w:rsidRDefault="00A56487" w:rsidP="00A564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55B">
        <w:rPr>
          <w:rFonts w:ascii="Times New Roman" w:hAnsi="Times New Roman" w:cs="Times New Roman"/>
          <w:b/>
          <w:sz w:val="24"/>
          <w:szCs w:val="24"/>
        </w:rPr>
        <w:t>Niedozwolone zachowania małoletnich w szkole</w:t>
      </w:r>
    </w:p>
    <w:p w:rsidR="00BA3EA3" w:rsidRPr="00A7555B" w:rsidRDefault="00A56487" w:rsidP="009F302E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Stosowanie agresji i przemocy wobec uczniów/innych osób:</w:t>
      </w:r>
    </w:p>
    <w:p w:rsidR="00A56487" w:rsidRPr="00A7555B" w:rsidRDefault="00DE09FA" w:rsidP="00BA3E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3EA3" w:rsidRPr="00A7555B">
        <w:rPr>
          <w:rFonts w:ascii="Times New Roman" w:hAnsi="Times New Roman" w:cs="Times New Roman"/>
          <w:sz w:val="24"/>
          <w:szCs w:val="24"/>
        </w:rPr>
        <w:t xml:space="preserve">- </w:t>
      </w:r>
      <w:r w:rsidR="00A56487" w:rsidRPr="00A7555B">
        <w:rPr>
          <w:rFonts w:ascii="Times New Roman" w:hAnsi="Times New Roman" w:cs="Times New Roman"/>
          <w:sz w:val="24"/>
          <w:szCs w:val="24"/>
        </w:rPr>
        <w:t xml:space="preserve"> agresji i przemocy fizycznej w różnych formach, np.: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bicie/uderzenie/popychanie/kopanie/opluwanie;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wymuszenia;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napastowanie seksualne;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nadużywanie swojej przewagi nad inną osobą;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fizyczne zaczepki;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zmuszanie innej osoby do podejmowania niewłaściwych działań;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rzucanie w kogoś przedmiotami;</w:t>
      </w:r>
    </w:p>
    <w:p w:rsidR="00A56487" w:rsidRPr="00A7555B" w:rsidRDefault="00BA3EA3" w:rsidP="00BA3EA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- </w:t>
      </w:r>
      <w:r w:rsidR="00A56487" w:rsidRPr="00A7555B">
        <w:rPr>
          <w:rFonts w:ascii="Times New Roman" w:hAnsi="Times New Roman" w:cs="Times New Roman"/>
          <w:sz w:val="24"/>
          <w:szCs w:val="24"/>
        </w:rPr>
        <w:t>agresji i przemocy słownej w różnych formach, np.: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obelgi, wyzwiska;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wyśmiewanie, drwienie, szydzenie z ofiary;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bezpośrednie obrażanie ofiary;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plotki i obraźliwe żarty, przedrzeźnianie ofiary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groźby;</w:t>
      </w:r>
    </w:p>
    <w:p w:rsidR="00A56487" w:rsidRPr="00A7555B" w:rsidRDefault="00BA3EA3" w:rsidP="00BA3EA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- </w:t>
      </w:r>
      <w:r w:rsidR="00A56487" w:rsidRPr="00A7555B">
        <w:rPr>
          <w:rFonts w:ascii="Times New Roman" w:hAnsi="Times New Roman" w:cs="Times New Roman"/>
          <w:sz w:val="24"/>
          <w:szCs w:val="24"/>
        </w:rPr>
        <w:t>agresji i przemocy psychicznej w różnych formach, np.: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poniżanie;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wykluczanie/izolacja/milczenie/manipulowanie;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pisanie na ścianach (np. w toalecie lub na korytarzu);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wulgarne gesty;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śledzenie/szpiegowanie;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obraźliwe SMS</w:t>
      </w:r>
      <w:r w:rsidR="001F6CA1">
        <w:rPr>
          <w:rFonts w:ascii="Times New Roman" w:hAnsi="Times New Roman" w:cs="Times New Roman"/>
          <w:sz w:val="24"/>
          <w:szCs w:val="24"/>
        </w:rPr>
        <w:t>-</w:t>
      </w:r>
      <w:r w:rsidRPr="00A7555B">
        <w:rPr>
          <w:rFonts w:ascii="Times New Roman" w:hAnsi="Times New Roman" w:cs="Times New Roman"/>
          <w:sz w:val="24"/>
          <w:szCs w:val="24"/>
        </w:rPr>
        <w:t>y i MMS</w:t>
      </w:r>
      <w:r w:rsidR="001F6CA1">
        <w:rPr>
          <w:rFonts w:ascii="Times New Roman" w:hAnsi="Times New Roman" w:cs="Times New Roman"/>
          <w:sz w:val="24"/>
          <w:szCs w:val="24"/>
        </w:rPr>
        <w:t>-</w:t>
      </w:r>
      <w:r w:rsidRPr="00A7555B">
        <w:rPr>
          <w:rFonts w:ascii="Times New Roman" w:hAnsi="Times New Roman" w:cs="Times New Roman"/>
          <w:sz w:val="24"/>
          <w:szCs w:val="24"/>
        </w:rPr>
        <w:t>y;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wiadomości na forach internetowych lub tzw. pokojach do czatowania;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telefony i e-maile zawierające groźby, poniżające, wulgarne, zastraszające);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niszczenie/zabieranie rzeczy należących do ofiary;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straszenie;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gapienie się;</w:t>
      </w:r>
    </w:p>
    <w:p w:rsidR="00A56487" w:rsidRPr="00A7555B" w:rsidRDefault="00A56487" w:rsidP="009F30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szantażowanie.</w:t>
      </w:r>
    </w:p>
    <w:p w:rsidR="00A56487" w:rsidRPr="00A7555B" w:rsidRDefault="00A56487" w:rsidP="00A56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 xml:space="preserve">2. Stwarzanie niebezpiecznych sytuacji w szkole lub klasie, np. rzucanie kamieniami, przynoszenie do szkoły ostrych narzędzi, innych niebezpiecznych przedmiotów i substancji </w:t>
      </w:r>
      <w:r w:rsidRPr="00A7555B">
        <w:rPr>
          <w:rFonts w:ascii="Times New Roman" w:hAnsi="Times New Roman" w:cs="Times New Roman"/>
          <w:sz w:val="24"/>
          <w:szCs w:val="24"/>
        </w:rPr>
        <w:lastRenderedPageBreak/>
        <w:t>(środków pirotechnicznych, łańcuchów, noży, zapalniczek), używanie ognia na terenie szkoły.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Nieuzasadnione, bez zgody nauczyciela opuszczanie sali lekcyjnej. Wagarowanie. Wyjście bez zezwolenia poza teren szkoły w trakcie przerwy lub lekcji.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Celowe nieprzestrzeganie zasad bezpieczeństwa podczas zajęć i zabaw organizowanych w szkole.</w:t>
      </w:r>
      <w:r w:rsidR="00BA3EA3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Celowe zachowania zagrażające zdrowiu bądź życiu.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Niewłaściwe zachowanie podczas wycieczek szkolnych i przerw międzylekcyjnych, np.</w:t>
      </w:r>
      <w:r w:rsidR="00BA3EA3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przebywanie w miejscach niedozwolonych, bieganie, itp.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Uleganie nałogom, np. palenie papierosów, picie alkoholu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Rozprowadzanie i stosowanie narkotyków/ środków odurzających.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Niestosowne odzywanie się do kolegów lub innych osób w szkole lub poza nią.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Używanie wulgaryzmów w szkole i poza nią.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Celowe niszczenie lub nieszanowanie własności innych osób oraz własności szkolnej.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Kradzież/ przywłaszczenie własności kolegów lub innych osób oraz własności szkolnej.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Wyłudzanie pieniędzy lub innych rzeczy od uczniów.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Wysługiwanie się innymi uczniami w zamian za korzyści materialne.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Rozwiązywanie w sposób siłowy konfliktów z kolegami. Udział w bójce.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Szykanowanie uczniów lub innych osób w szkole z powodu odmienności przekonań, religii,</w:t>
      </w:r>
      <w:r w:rsidR="00BA3EA3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światopoglądu, płci, poczucia tożsamości, pochodzenia, statusu ekonomicznego i społecznego,</w:t>
      </w:r>
      <w:r w:rsidR="00BA3EA3" w:rsidRPr="00A7555B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niepełnosprawności, wyglądu.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Niereagowanie na niewłaściwe zachowania kolegów (bicie, wyzywanie, dokuczanie).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Znęcanie się (współudział w znęcaniu się nad kolegami, zorganizowana przemoc, zastraszanie).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Aroganckie/niegrzeczne zachow</w:t>
      </w:r>
      <w:r w:rsidR="00BA3EA3" w:rsidRPr="00A7555B">
        <w:rPr>
          <w:rFonts w:ascii="Times New Roman" w:hAnsi="Times New Roman" w:cs="Times New Roman"/>
          <w:sz w:val="24"/>
          <w:szCs w:val="24"/>
        </w:rPr>
        <w:t xml:space="preserve">anie wobec kolegów, wulgaryzmy, </w:t>
      </w:r>
      <w:r w:rsidRPr="00A7555B">
        <w:rPr>
          <w:rFonts w:ascii="Times New Roman" w:hAnsi="Times New Roman" w:cs="Times New Roman"/>
          <w:sz w:val="24"/>
          <w:szCs w:val="24"/>
        </w:rPr>
        <w:t>kłamanie, oszuki</w:t>
      </w:r>
      <w:r w:rsidR="00BA3EA3" w:rsidRPr="00A7555B">
        <w:rPr>
          <w:rFonts w:ascii="Times New Roman" w:hAnsi="Times New Roman" w:cs="Times New Roman"/>
          <w:sz w:val="24"/>
          <w:szCs w:val="24"/>
        </w:rPr>
        <w:t xml:space="preserve">wanie </w:t>
      </w:r>
      <w:r w:rsidRPr="00A7555B">
        <w:rPr>
          <w:rFonts w:ascii="Times New Roman" w:hAnsi="Times New Roman" w:cs="Times New Roman"/>
          <w:sz w:val="24"/>
          <w:szCs w:val="24"/>
        </w:rPr>
        <w:t>kolegów/ innych osób w szkole.</w:t>
      </w:r>
    </w:p>
    <w:p w:rsidR="00EB6A17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Fotografowanie lub filmowanie zdarzeń z udziałem innych uczniów/ osób bez ich zgody.</w:t>
      </w:r>
    </w:p>
    <w:p w:rsidR="00A56487" w:rsidRPr="00EB6A17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Upublicznianie materiałów i fotografii bez zgody obecnych na nich osób.</w:t>
      </w:r>
    </w:p>
    <w:p w:rsidR="00A56487" w:rsidRPr="00A7555B" w:rsidRDefault="00A56487" w:rsidP="009F302E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Stosowanie wobec innych uczniów/innych osób różnych form cyberprzemocy.</w:t>
      </w:r>
    </w:p>
    <w:p w:rsidR="008A2D10" w:rsidRPr="00A7555B" w:rsidRDefault="008A2D10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5AC" w:rsidRPr="00A7555B" w:rsidRDefault="00C755AC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54D" w:rsidRDefault="0021554D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54D" w:rsidRDefault="0021554D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54D" w:rsidRDefault="0021554D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54D" w:rsidRDefault="0021554D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54D" w:rsidRDefault="0021554D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54D" w:rsidRDefault="0021554D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54D" w:rsidRDefault="0021554D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54D" w:rsidRDefault="0021554D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54D" w:rsidRDefault="0021554D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54D" w:rsidRDefault="0021554D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0ED2" w:rsidRPr="003044B4" w:rsidRDefault="002112EB" w:rsidP="003044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4B4">
        <w:rPr>
          <w:rFonts w:ascii="Times New Roman" w:hAnsi="Times New Roman" w:cs="Times New Roman"/>
          <w:b/>
          <w:sz w:val="24"/>
          <w:szCs w:val="24"/>
        </w:rPr>
        <w:lastRenderedPageBreak/>
        <w:t>Załącznik 2 a – Karta zgłoszenia krzywdzenia dziecka/małoletniego</w:t>
      </w:r>
    </w:p>
    <w:p w:rsidR="004C01D2" w:rsidRPr="0021554D" w:rsidRDefault="004C01D2" w:rsidP="002155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1D2" w:rsidRDefault="004C01D2" w:rsidP="004C01D2">
      <w:pPr>
        <w:spacing w:before="101"/>
        <w:ind w:left="397" w:right="260"/>
        <w:jc w:val="center"/>
        <w:rPr>
          <w:rFonts w:ascii="Cambria" w:hAnsi="Cambria"/>
          <w:b/>
        </w:rPr>
      </w:pPr>
      <w:r>
        <w:rPr>
          <w:rFonts w:ascii="Cambria" w:hAnsi="Cambria"/>
          <w:b/>
          <w:spacing w:val="-1"/>
        </w:rPr>
        <w:t xml:space="preserve">KARTA ZGŁOSZENIA </w:t>
      </w:r>
      <w:r>
        <w:rPr>
          <w:rFonts w:ascii="Cambria" w:hAnsi="Cambria"/>
          <w:b/>
        </w:rPr>
        <w:t>PODEJRZENIA KRZYWDZENIA DZIECKA/MAŁOLETNIEGO</w:t>
      </w:r>
    </w:p>
    <w:tbl>
      <w:tblPr>
        <w:tblStyle w:val="TableNormal1"/>
        <w:tblpPr w:leftFromText="141" w:rightFromText="141" w:vertAnchor="text" w:horzAnchor="margin" w:tblpY="100"/>
        <w:tblW w:w="9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601"/>
        <w:gridCol w:w="849"/>
        <w:gridCol w:w="4493"/>
      </w:tblGrid>
      <w:tr w:rsidR="003044B4" w:rsidTr="003044B4">
        <w:trPr>
          <w:trHeight w:val="438"/>
        </w:trPr>
        <w:tc>
          <w:tcPr>
            <w:tcW w:w="2093" w:type="dxa"/>
            <w:tcBorders>
              <w:righ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line="234" w:lineRule="exact"/>
              <w:ind w:left="107"/>
              <w:rPr>
                <w:rFonts w:ascii="Cambria"/>
              </w:rPr>
            </w:pPr>
            <w:r>
              <w:rPr>
                <w:rFonts w:ascii="Cambria"/>
              </w:rPr>
              <w:t>Dotyczy dziecka:</w:t>
            </w:r>
          </w:p>
        </w:tc>
        <w:tc>
          <w:tcPr>
            <w:tcW w:w="6943" w:type="dxa"/>
            <w:gridSpan w:val="3"/>
            <w:tcBorders>
              <w:left w:val="single" w:sz="6" w:space="0" w:color="000000"/>
            </w:tcBorders>
          </w:tcPr>
          <w:p w:rsidR="003044B4" w:rsidRDefault="003044B4" w:rsidP="003044B4">
            <w:pPr>
              <w:pStyle w:val="TableParagraph"/>
              <w:rPr>
                <w:rFonts w:ascii="Times New Roman"/>
              </w:rPr>
            </w:pPr>
          </w:p>
        </w:tc>
      </w:tr>
      <w:tr w:rsidR="003044B4" w:rsidTr="003044B4">
        <w:trPr>
          <w:trHeight w:val="438"/>
        </w:trPr>
        <w:tc>
          <w:tcPr>
            <w:tcW w:w="2093" w:type="dxa"/>
            <w:vMerge w:val="restart"/>
            <w:tcBorders>
              <w:righ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line="234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Osoba zgłaszająca:</w:t>
            </w:r>
          </w:p>
        </w:tc>
        <w:tc>
          <w:tcPr>
            <w:tcW w:w="1601" w:type="dxa"/>
            <w:tcBorders>
              <w:lef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line="234" w:lineRule="exact"/>
              <w:ind w:left="10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nazwisko:</w:t>
            </w:r>
          </w:p>
        </w:tc>
        <w:tc>
          <w:tcPr>
            <w:tcW w:w="5342" w:type="dxa"/>
            <w:gridSpan w:val="2"/>
          </w:tcPr>
          <w:p w:rsidR="003044B4" w:rsidRDefault="003044B4" w:rsidP="003044B4">
            <w:pPr>
              <w:pStyle w:val="TableParagraph"/>
              <w:rPr>
                <w:rFonts w:ascii="Times New Roman"/>
              </w:rPr>
            </w:pPr>
          </w:p>
        </w:tc>
      </w:tr>
      <w:tr w:rsidR="003044B4" w:rsidTr="003044B4">
        <w:trPr>
          <w:trHeight w:val="667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 w:rsidR="003044B4" w:rsidRDefault="003044B4" w:rsidP="003044B4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lef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line="256" w:lineRule="auto"/>
              <w:ind w:left="105" w:right="648"/>
              <w:rPr>
                <w:rFonts w:ascii="Cambria"/>
              </w:rPr>
            </w:pPr>
            <w:r>
              <w:rPr>
                <w:rFonts w:ascii="Cambria"/>
              </w:rPr>
              <w:t xml:space="preserve">Dane do </w:t>
            </w:r>
            <w:r>
              <w:rPr>
                <w:rFonts w:ascii="Cambria"/>
                <w:spacing w:val="-1"/>
              </w:rPr>
              <w:t>kontaktu:</w:t>
            </w:r>
          </w:p>
        </w:tc>
        <w:tc>
          <w:tcPr>
            <w:tcW w:w="5342" w:type="dxa"/>
            <w:gridSpan w:val="2"/>
          </w:tcPr>
          <w:p w:rsidR="003044B4" w:rsidRDefault="003044B4" w:rsidP="003044B4">
            <w:pPr>
              <w:pStyle w:val="TableParagraph"/>
              <w:rPr>
                <w:rFonts w:ascii="Times New Roman"/>
              </w:rPr>
            </w:pPr>
          </w:p>
        </w:tc>
      </w:tr>
      <w:tr w:rsidR="003044B4" w:rsidTr="003044B4">
        <w:trPr>
          <w:trHeight w:val="664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 w:rsidR="003044B4" w:rsidRDefault="003044B4" w:rsidP="003044B4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lef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line="256" w:lineRule="auto"/>
              <w:ind w:left="105" w:right="9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Stopień </w:t>
            </w:r>
            <w:r>
              <w:rPr>
                <w:rFonts w:ascii="Cambria" w:hAnsi="Cambria"/>
                <w:spacing w:val="-1"/>
              </w:rPr>
              <w:t>pokrewieństwa:</w:t>
            </w:r>
          </w:p>
        </w:tc>
        <w:tc>
          <w:tcPr>
            <w:tcW w:w="5342" w:type="dxa"/>
            <w:gridSpan w:val="2"/>
          </w:tcPr>
          <w:p w:rsidR="003044B4" w:rsidRDefault="003044B4" w:rsidP="003044B4">
            <w:pPr>
              <w:pStyle w:val="TableParagraph"/>
              <w:rPr>
                <w:rFonts w:ascii="Times New Roman"/>
              </w:rPr>
            </w:pPr>
          </w:p>
        </w:tc>
      </w:tr>
      <w:tr w:rsidR="003044B4" w:rsidTr="003044B4">
        <w:trPr>
          <w:trHeight w:val="918"/>
        </w:trPr>
        <w:tc>
          <w:tcPr>
            <w:tcW w:w="2093" w:type="dxa"/>
            <w:vMerge/>
            <w:tcBorders>
              <w:top w:val="nil"/>
              <w:right w:val="single" w:sz="6" w:space="0" w:color="000000"/>
            </w:tcBorders>
          </w:tcPr>
          <w:p w:rsidR="003044B4" w:rsidRDefault="003044B4" w:rsidP="003044B4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lef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line="259" w:lineRule="auto"/>
              <w:ind w:left="105" w:right="25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 xml:space="preserve">Źródło wiedzy </w:t>
            </w:r>
            <w:r>
              <w:rPr>
                <w:rFonts w:ascii="Cambria" w:hAnsi="Cambria"/>
              </w:rPr>
              <w:t>lub informacji o przemocy</w:t>
            </w:r>
          </w:p>
        </w:tc>
        <w:tc>
          <w:tcPr>
            <w:tcW w:w="5342" w:type="dxa"/>
            <w:gridSpan w:val="2"/>
          </w:tcPr>
          <w:p w:rsidR="003044B4" w:rsidRDefault="003044B4" w:rsidP="003044B4">
            <w:pPr>
              <w:pStyle w:val="TableParagraph"/>
              <w:rPr>
                <w:rFonts w:ascii="Times New Roman"/>
              </w:rPr>
            </w:pPr>
          </w:p>
        </w:tc>
      </w:tr>
      <w:tr w:rsidR="003044B4" w:rsidTr="003044B4">
        <w:trPr>
          <w:trHeight w:val="438"/>
        </w:trPr>
        <w:tc>
          <w:tcPr>
            <w:tcW w:w="2093" w:type="dxa"/>
            <w:tcBorders>
              <w:righ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 zgłoszenia:</w:t>
            </w:r>
          </w:p>
        </w:tc>
        <w:tc>
          <w:tcPr>
            <w:tcW w:w="6943" w:type="dxa"/>
            <w:gridSpan w:val="3"/>
            <w:tcBorders>
              <w:left w:val="single" w:sz="6" w:space="0" w:color="000000"/>
            </w:tcBorders>
          </w:tcPr>
          <w:p w:rsidR="003044B4" w:rsidRDefault="003044B4" w:rsidP="003044B4">
            <w:pPr>
              <w:pStyle w:val="TableParagraph"/>
              <w:rPr>
                <w:rFonts w:ascii="Times New Roman"/>
              </w:rPr>
            </w:pPr>
          </w:p>
        </w:tc>
      </w:tr>
      <w:tr w:rsidR="003044B4" w:rsidTr="003044B4">
        <w:trPr>
          <w:trHeight w:val="438"/>
        </w:trPr>
        <w:tc>
          <w:tcPr>
            <w:tcW w:w="2093" w:type="dxa"/>
            <w:tcBorders>
              <w:righ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line="234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zgłoszenia:</w:t>
            </w:r>
          </w:p>
        </w:tc>
        <w:tc>
          <w:tcPr>
            <w:tcW w:w="6943" w:type="dxa"/>
            <w:gridSpan w:val="3"/>
            <w:tcBorders>
              <w:lef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before="2"/>
              <w:ind w:left="105"/>
              <w:rPr>
                <w:rFonts w:ascii="Microsoft Sans Serif" w:hAnsi="Microsoft Sans Serif"/>
              </w:rPr>
            </w:pPr>
            <w:r>
              <w:rPr>
                <w:rFonts w:ascii="Cambria" w:hAnsi="Cambria"/>
                <w:spacing w:val="-2"/>
                <w:w w:val="95"/>
              </w:rPr>
              <w:t xml:space="preserve">Pisemna, bezpośrednio, </w:t>
            </w:r>
            <w:r>
              <w:rPr>
                <w:rFonts w:ascii="Cambria" w:hAnsi="Cambria"/>
                <w:spacing w:val="-1"/>
                <w:w w:val="95"/>
              </w:rPr>
              <w:t xml:space="preserve">listownie, drogą listowną </w:t>
            </w:r>
            <w:r>
              <w:rPr>
                <w:rFonts w:ascii="Microsoft Sans Serif" w:hAnsi="Microsoft Sans Serif"/>
                <w:spacing w:val="-1"/>
                <w:w w:val="95"/>
              </w:rPr>
              <w:t>[</w:t>
            </w:r>
            <w:r w:rsidR="00DE09FA">
              <w:rPr>
                <w:rFonts w:ascii="Microsoft Sans Serif" w:hAnsi="Microsoft Sans Serif"/>
                <w:spacing w:val="-1"/>
                <w:w w:val="95"/>
              </w:rPr>
              <w:t>niepotrzebne skreślić</w:t>
            </w:r>
            <w:r>
              <w:rPr>
                <w:rFonts w:ascii="Microsoft Sans Serif" w:hAnsi="Microsoft Sans Serif"/>
                <w:spacing w:val="-1"/>
                <w:w w:val="95"/>
              </w:rPr>
              <w:t>]</w:t>
            </w:r>
          </w:p>
        </w:tc>
      </w:tr>
      <w:tr w:rsidR="003044B4" w:rsidTr="003044B4">
        <w:trPr>
          <w:trHeight w:val="2630"/>
        </w:trPr>
        <w:tc>
          <w:tcPr>
            <w:tcW w:w="2093" w:type="dxa"/>
            <w:tcBorders>
              <w:righ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before="1" w:line="259" w:lineRule="auto"/>
              <w:ind w:left="107" w:right="225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Fakty wskazujące na stosowaną przemoc podane przez osobę zgłaszającą:</w:t>
            </w:r>
          </w:p>
        </w:tc>
        <w:tc>
          <w:tcPr>
            <w:tcW w:w="6943" w:type="dxa"/>
            <w:gridSpan w:val="3"/>
            <w:tcBorders>
              <w:left w:val="single" w:sz="6" w:space="0" w:color="000000"/>
            </w:tcBorders>
          </w:tcPr>
          <w:p w:rsidR="003044B4" w:rsidRDefault="003044B4" w:rsidP="003044B4">
            <w:pPr>
              <w:pStyle w:val="TableParagraph"/>
              <w:rPr>
                <w:rFonts w:ascii="Times New Roman"/>
              </w:rPr>
            </w:pPr>
          </w:p>
        </w:tc>
      </w:tr>
      <w:tr w:rsidR="003044B4" w:rsidTr="003044B4">
        <w:trPr>
          <w:trHeight w:val="1936"/>
        </w:trPr>
        <w:tc>
          <w:tcPr>
            <w:tcW w:w="2093" w:type="dxa"/>
            <w:tcBorders>
              <w:righ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before="1" w:line="256" w:lineRule="auto"/>
              <w:ind w:left="107" w:right="465"/>
              <w:rPr>
                <w:rFonts w:ascii="Cambria"/>
              </w:rPr>
            </w:pPr>
            <w:r>
              <w:rPr>
                <w:rFonts w:ascii="Cambria"/>
              </w:rPr>
              <w:t>Inne informacje o dziecku, rodzinie,</w:t>
            </w:r>
          </w:p>
        </w:tc>
        <w:tc>
          <w:tcPr>
            <w:tcW w:w="6943" w:type="dxa"/>
            <w:gridSpan w:val="3"/>
            <w:tcBorders>
              <w:left w:val="single" w:sz="6" w:space="0" w:color="000000"/>
            </w:tcBorders>
          </w:tcPr>
          <w:p w:rsidR="003044B4" w:rsidRDefault="003044B4" w:rsidP="003044B4">
            <w:pPr>
              <w:pStyle w:val="TableParagraph"/>
              <w:rPr>
                <w:rFonts w:ascii="Times New Roman"/>
              </w:rPr>
            </w:pPr>
          </w:p>
        </w:tc>
      </w:tr>
      <w:tr w:rsidR="003044B4" w:rsidTr="003044B4">
        <w:trPr>
          <w:trHeight w:val="919"/>
        </w:trPr>
        <w:tc>
          <w:tcPr>
            <w:tcW w:w="2093" w:type="dxa"/>
            <w:tcBorders>
              <w:right w:val="single" w:sz="6" w:space="0" w:color="000000"/>
            </w:tcBorders>
          </w:tcPr>
          <w:p w:rsidR="003044B4" w:rsidRDefault="003044B4" w:rsidP="003044B4">
            <w:pPr>
              <w:pStyle w:val="TableParagraph"/>
              <w:spacing w:line="259" w:lineRule="auto"/>
              <w:ind w:left="107" w:right="33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Wskazanie potencjalnej osoby stosującej przemoc</w:t>
            </w:r>
          </w:p>
        </w:tc>
        <w:tc>
          <w:tcPr>
            <w:tcW w:w="6943" w:type="dxa"/>
            <w:gridSpan w:val="3"/>
            <w:tcBorders>
              <w:left w:val="single" w:sz="6" w:space="0" w:color="000000"/>
            </w:tcBorders>
          </w:tcPr>
          <w:p w:rsidR="003044B4" w:rsidRDefault="003044B4" w:rsidP="003044B4">
            <w:pPr>
              <w:pStyle w:val="TableParagraph"/>
              <w:rPr>
                <w:rFonts w:ascii="Times New Roman"/>
              </w:rPr>
            </w:pPr>
          </w:p>
        </w:tc>
      </w:tr>
      <w:tr w:rsidR="003044B4" w:rsidTr="003044B4">
        <w:trPr>
          <w:trHeight w:val="878"/>
        </w:trPr>
        <w:tc>
          <w:tcPr>
            <w:tcW w:w="4543" w:type="dxa"/>
            <w:gridSpan w:val="3"/>
          </w:tcPr>
          <w:p w:rsidR="003044B4" w:rsidRDefault="003044B4" w:rsidP="003044B4">
            <w:pPr>
              <w:pStyle w:val="TableParagraph"/>
              <w:spacing w:before="2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Podpis osoby zgłaszającej:</w:t>
            </w:r>
          </w:p>
        </w:tc>
        <w:tc>
          <w:tcPr>
            <w:tcW w:w="4493" w:type="dxa"/>
          </w:tcPr>
          <w:p w:rsidR="003044B4" w:rsidRDefault="003044B4" w:rsidP="003044B4">
            <w:pPr>
              <w:pStyle w:val="TableParagraph"/>
              <w:spacing w:before="2"/>
              <w:ind w:left="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Podpis osoby przyjmującej zgłoszenie:</w:t>
            </w:r>
          </w:p>
        </w:tc>
      </w:tr>
    </w:tbl>
    <w:p w:rsidR="004C01D2" w:rsidRDefault="004C01D2" w:rsidP="004C01D2">
      <w:pPr>
        <w:pStyle w:val="Tekstpodstawowy"/>
        <w:spacing w:after="1"/>
        <w:rPr>
          <w:rFonts w:ascii="Cambria"/>
          <w:b/>
          <w:sz w:val="15"/>
        </w:rPr>
      </w:pPr>
    </w:p>
    <w:p w:rsidR="004C01D2" w:rsidRDefault="004C01D2" w:rsidP="004C01D2">
      <w:pPr>
        <w:pStyle w:val="Tekstpodstawowy"/>
        <w:spacing w:before="10"/>
        <w:rPr>
          <w:rFonts w:ascii="Cambria"/>
          <w:b/>
          <w:sz w:val="23"/>
        </w:rPr>
      </w:pPr>
    </w:p>
    <w:p w:rsidR="004C01D2" w:rsidRDefault="004C01D2" w:rsidP="003044B4">
      <w:pPr>
        <w:pStyle w:val="Tekstpodstawowy"/>
        <w:spacing w:before="1"/>
        <w:rPr>
          <w:rFonts w:ascii="Cambria" w:hAnsi="Cambria"/>
        </w:rPr>
      </w:pPr>
      <w:r>
        <w:rPr>
          <w:rFonts w:ascii="Cambria" w:hAnsi="Cambria"/>
        </w:rPr>
        <w:t>Data:…………………………………..</w:t>
      </w:r>
    </w:p>
    <w:p w:rsidR="004C01D2" w:rsidRDefault="004C01D2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1D2" w:rsidRDefault="004C01D2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1D2" w:rsidRDefault="004C01D2" w:rsidP="008A2D1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01D2" w:rsidRPr="003044B4" w:rsidRDefault="004C01D2" w:rsidP="003044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53E1" w:rsidRPr="003044B4" w:rsidRDefault="00C053E1" w:rsidP="00C053E1">
      <w:p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3044B4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Załącznik 2b</w:t>
      </w:r>
    </w:p>
    <w:p w:rsidR="00C053E1" w:rsidRPr="00A7555B" w:rsidRDefault="00C053E1" w:rsidP="00C053E1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KARTA INTERWENCJI</w:t>
      </w:r>
    </w:p>
    <w:p w:rsidR="00C053E1" w:rsidRPr="00A7555B" w:rsidRDefault="00C053E1" w:rsidP="00C053E1">
      <w:pPr>
        <w:pStyle w:val="Akapitzlist"/>
        <w:numPr>
          <w:ilvl w:val="0"/>
          <w:numId w:val="42"/>
        </w:num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Imię i nazwisko dziecka</w:t>
      </w:r>
    </w:p>
    <w:p w:rsidR="00C053E1" w:rsidRPr="00A7555B" w:rsidRDefault="00C053E1" w:rsidP="00C053E1">
      <w:p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053E1" w:rsidRPr="00A7555B" w:rsidRDefault="00C053E1" w:rsidP="00C053E1">
      <w:pPr>
        <w:pStyle w:val="Akapitzlist"/>
        <w:numPr>
          <w:ilvl w:val="0"/>
          <w:numId w:val="42"/>
        </w:num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Przyczyna interwencji (forma krzywdzenia) – opis</w:t>
      </w:r>
    </w:p>
    <w:p w:rsidR="00C053E1" w:rsidRPr="00A7555B" w:rsidRDefault="00C053E1" w:rsidP="00C053E1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bookmarkStart w:id="0" w:name="_Hlk159497756"/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53E1" w:rsidRPr="00A7555B" w:rsidRDefault="00C053E1" w:rsidP="00C053E1">
      <w:pPr>
        <w:pStyle w:val="Akapitzlist"/>
        <w:numPr>
          <w:ilvl w:val="0"/>
          <w:numId w:val="42"/>
        </w:num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Osoba zawiadamiająca o podejrzeniu krzywdzenia</w:t>
      </w:r>
    </w:p>
    <w:p w:rsidR="00C053E1" w:rsidRPr="00A7555B" w:rsidRDefault="00C053E1" w:rsidP="00C053E1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053E1" w:rsidRPr="00A7555B" w:rsidRDefault="00C053E1" w:rsidP="00C053E1">
      <w:pPr>
        <w:pStyle w:val="Akapitzlist"/>
        <w:numPr>
          <w:ilvl w:val="0"/>
          <w:numId w:val="42"/>
        </w:num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Osoba podejrzana o krzywdzenie dziecka:</w:t>
      </w:r>
    </w:p>
    <w:p w:rsidR="00C053E1" w:rsidRPr="00A7555B" w:rsidRDefault="00C053E1" w:rsidP="00C053E1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053E1" w:rsidRPr="00A7555B" w:rsidRDefault="00C053E1" w:rsidP="00C053E1">
      <w:pPr>
        <w:pStyle w:val="Akapitzlist"/>
        <w:numPr>
          <w:ilvl w:val="0"/>
          <w:numId w:val="42"/>
        </w:num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Skład Zespołu ds. Interwencji:</w:t>
      </w:r>
    </w:p>
    <w:p w:rsidR="00C053E1" w:rsidRPr="00A7555B" w:rsidRDefault="00C053E1" w:rsidP="00C053E1">
      <w:p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53E1" w:rsidRPr="00A7555B" w:rsidRDefault="00C053E1" w:rsidP="00C053E1">
      <w:pPr>
        <w:pStyle w:val="Akapitzlist"/>
        <w:numPr>
          <w:ilvl w:val="0"/>
          <w:numId w:val="42"/>
        </w:num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Działania podjęte wobec dziecka (skierowanie do specjalistów, w tym jakich, oraz daty)</w:t>
      </w:r>
    </w:p>
    <w:p w:rsidR="00C053E1" w:rsidRPr="00A7555B" w:rsidRDefault="00C053E1" w:rsidP="00C053E1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53E1" w:rsidRPr="00A7555B" w:rsidRDefault="00C053E1" w:rsidP="00C053E1">
      <w:pPr>
        <w:pStyle w:val="Akapitzlist"/>
        <w:numPr>
          <w:ilvl w:val="0"/>
          <w:numId w:val="42"/>
        </w:num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Spotkania z opiekunami dziecka:</w:t>
      </w:r>
    </w:p>
    <w:p w:rsidR="00C053E1" w:rsidRPr="00A7555B" w:rsidRDefault="00C053E1" w:rsidP="00C053E1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53E1" w:rsidRPr="00A7555B" w:rsidRDefault="00C053E1" w:rsidP="00C053E1">
      <w:pPr>
        <w:pStyle w:val="Akapitzlist"/>
        <w:numPr>
          <w:ilvl w:val="0"/>
          <w:numId w:val="42"/>
        </w:num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Ustalenia planu pomocy (jeśli dotyczy)</w:t>
      </w:r>
    </w:p>
    <w:p w:rsidR="00C053E1" w:rsidRPr="00A7555B" w:rsidRDefault="00C053E1" w:rsidP="00C053E1">
      <w:p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53E1" w:rsidRPr="00A7555B" w:rsidRDefault="00C053E1" w:rsidP="00C053E1">
      <w:pPr>
        <w:pStyle w:val="Akapitzlist"/>
        <w:numPr>
          <w:ilvl w:val="0"/>
          <w:numId w:val="42"/>
        </w:num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Interwencja prawna (właściwe zakreślić)</w:t>
      </w:r>
    </w:p>
    <w:p w:rsidR="00C053E1" w:rsidRPr="00A7555B" w:rsidRDefault="00C053E1" w:rsidP="00C053E1">
      <w:pPr>
        <w:pStyle w:val="Akapitzlist"/>
        <w:numPr>
          <w:ilvl w:val="2"/>
          <w:numId w:val="41"/>
        </w:num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zawiadomienie o podejrzeniu popełnienia przestępstwa,</w:t>
      </w:r>
    </w:p>
    <w:p w:rsidR="00C053E1" w:rsidRPr="00A7555B" w:rsidRDefault="00C053E1" w:rsidP="00C053E1">
      <w:pPr>
        <w:pStyle w:val="Akapitzlist"/>
        <w:numPr>
          <w:ilvl w:val="2"/>
          <w:numId w:val="41"/>
        </w:num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wniosek o wgląd w sytuację dziecka/rodziny,</w:t>
      </w:r>
    </w:p>
    <w:p w:rsidR="00C053E1" w:rsidRPr="00A7555B" w:rsidRDefault="00C053E1" w:rsidP="00C053E1">
      <w:pPr>
        <w:pStyle w:val="Akapitzlist"/>
        <w:numPr>
          <w:ilvl w:val="2"/>
          <w:numId w:val="41"/>
        </w:num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inny rodzaj interwencji. Jaki? (opis)</w:t>
      </w:r>
    </w:p>
    <w:p w:rsidR="00C053E1" w:rsidRPr="00A7555B" w:rsidRDefault="00C053E1" w:rsidP="00C053E1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bookmarkStart w:id="1" w:name="_Hlk159498829"/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:rsidR="00C053E1" w:rsidRPr="00A7555B" w:rsidRDefault="00C053E1" w:rsidP="00C053E1">
      <w:pPr>
        <w:pStyle w:val="Akapitzlist"/>
        <w:numPr>
          <w:ilvl w:val="0"/>
          <w:numId w:val="42"/>
        </w:num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Dane dotyczące interwencji (nazwa i adres organu, do którego zgłoszono interwencję) i data interwencji</w:t>
      </w:r>
    </w:p>
    <w:p w:rsidR="00C053E1" w:rsidRPr="00A7555B" w:rsidRDefault="00C053E1" w:rsidP="00C053E1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53E1" w:rsidRPr="00A7555B" w:rsidRDefault="00C053E1" w:rsidP="00C053E1">
      <w:pPr>
        <w:pStyle w:val="Akapitzlist"/>
        <w:numPr>
          <w:ilvl w:val="0"/>
          <w:numId w:val="42"/>
        </w:numPr>
        <w:spacing w:after="240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Wyniki interwencji: działania organów wymiaru sprawiedliwości, jeśli organizacja uzyskała informacje o wynikach/działania organizacji/działania rodziców</w:t>
      </w:r>
    </w:p>
    <w:p w:rsidR="003044B4" w:rsidRDefault="00C053E1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579F" w:rsidRPr="003044B4" w:rsidRDefault="000C579F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3044B4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lastRenderedPageBreak/>
        <w:t>Załącznika 2 c - Arkusz diagnostyczny oceny ryzyka stosowania przemocy domowej wobec dziecka/małoletniego</w:t>
      </w:r>
    </w:p>
    <w:p w:rsidR="000C579F" w:rsidRPr="00A7555B" w:rsidRDefault="000C579F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LISTA A ( zaznacz x )</w:t>
      </w:r>
    </w:p>
    <w:p w:rsidR="000C579F" w:rsidRPr="00A7555B" w:rsidRDefault="000C579F" w:rsidP="000C579F">
      <w:pPr>
        <w:spacing w:after="240"/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b/>
          <w:color w:val="323232"/>
          <w:sz w:val="24"/>
          <w:szCs w:val="24"/>
        </w:rPr>
        <w:t>INFORMACJA OD DZIECKA LUB OSOBY, KTÓRA BYŁA BEZPOŚREDNIM ŚWIADKIEM PRZEMOCY</w:t>
      </w:r>
    </w:p>
    <w:p w:rsidR="000C579F" w:rsidRPr="00A7555B" w:rsidRDefault="000C579F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A.1. Ktoś w domu bije dziecko, popycha, szarpie, potrząsa, przytrzymuje, rzuca w nie przedmiotem, itp. --------------------------------------------------------------------</w:t>
      </w:r>
      <w:r w:rsidR="00976445">
        <w:rPr>
          <w:rFonts w:ascii="Times New Roman" w:eastAsia="Times New Roman" w:hAnsi="Times New Roman" w:cs="Times New Roman"/>
          <w:color w:val="323232"/>
          <w:sz w:val="24"/>
          <w:szCs w:val="24"/>
        </w:rPr>
        <w:t>----------------------</w:t>
      </w:r>
    </w:p>
    <w:p w:rsidR="000C579F" w:rsidRPr="00A7555B" w:rsidRDefault="000C579F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A.2. Ktoś w domu używa wobec dziecka wulgarnych słów, obraża, poniża, straszy, szantażuje, izoluje w sposób ciągły i nieuzasadniony od kontaktu z innymi osobami, np. z rodziny lub z rówieśnikami, itp. -----------------------------------------------------------</w:t>
      </w:r>
      <w:r w:rsidR="00976445">
        <w:rPr>
          <w:rFonts w:ascii="Times New Roman" w:eastAsia="Times New Roman" w:hAnsi="Times New Roman" w:cs="Times New Roman"/>
          <w:color w:val="323232"/>
          <w:sz w:val="24"/>
          <w:szCs w:val="24"/>
        </w:rPr>
        <w:t>-----------</w:t>
      </w:r>
    </w:p>
    <w:p w:rsidR="000C579F" w:rsidRPr="00A7555B" w:rsidRDefault="000C579F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A.3. Opiekunowie nie zaspokajają podstawowych potrzeb dziecka, takich jak: przynależności, bezpieczeństwa, pożywienia, snu, leczenia, rozwoju poznawczego, emocjonalnego, społecznego, pomimo wcześniejszej pracy z opiekunami w tym zakresie. ----------</w:t>
      </w:r>
      <w:r w:rsidR="00976445">
        <w:rPr>
          <w:rFonts w:ascii="Times New Roman" w:eastAsia="Times New Roman" w:hAnsi="Times New Roman" w:cs="Times New Roman"/>
          <w:color w:val="323232"/>
          <w:sz w:val="24"/>
          <w:szCs w:val="24"/>
        </w:rPr>
        <w:t>--------------</w:t>
      </w:r>
    </w:p>
    <w:p w:rsidR="000C579F" w:rsidRPr="00A7555B" w:rsidRDefault="000C579F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A.4. Ktoś w domu narusza sferę seksualną dziecka, tj.: dotyka intymnych części ciała, namawia na dotykanie intymnych części ciała osoby dorosłej, zmusza do kontaktu seksualnego, podejmuje kontakty seksualne z inną osobą w obecności dziecka, prezentuje pornografię lub zmusza do tworzenia treści pornograficznych z udziałem dzi</w:t>
      </w:r>
      <w:r w:rsidR="00976445">
        <w:rPr>
          <w:rFonts w:ascii="Times New Roman" w:eastAsia="Times New Roman" w:hAnsi="Times New Roman" w:cs="Times New Roman"/>
          <w:color w:val="323232"/>
          <w:sz w:val="24"/>
          <w:szCs w:val="24"/>
        </w:rPr>
        <w:t>ecka, itp. ---------</w:t>
      </w:r>
    </w:p>
    <w:p w:rsidR="000C579F" w:rsidRPr="00A7555B" w:rsidRDefault="000C579F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A.5. Dziecko ma ślady przemocy fizycznej lub zaniedbania (opis A.10. </w:t>
      </w:r>
      <w:r w:rsidR="00976445">
        <w:rPr>
          <w:rFonts w:ascii="Times New Roman" w:eastAsia="Times New Roman" w:hAnsi="Times New Roman" w:cs="Times New Roman"/>
          <w:color w:val="323232"/>
          <w:sz w:val="24"/>
          <w:szCs w:val="24"/>
        </w:rPr>
        <w:t>i A.11.). ---------------</w:t>
      </w:r>
    </w:p>
    <w:p w:rsidR="000C579F" w:rsidRPr="00A7555B" w:rsidRDefault="000C579F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A.6. Dziecko mówi, że boi się wrócić do domu ze względu na zagrożenie przemocą domowa (wobec siebie lub innych członków rodziny). -------------------------------------------------</w:t>
      </w:r>
      <w:r w:rsidR="00976445">
        <w:rPr>
          <w:rFonts w:ascii="Times New Roman" w:eastAsia="Times New Roman" w:hAnsi="Times New Roman" w:cs="Times New Roman"/>
          <w:color w:val="323232"/>
          <w:sz w:val="24"/>
          <w:szCs w:val="24"/>
        </w:rPr>
        <w:t>-------</w:t>
      </w:r>
    </w:p>
    <w:p w:rsidR="000C579F" w:rsidRPr="00A7555B" w:rsidRDefault="000C579F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A.7. Dziecko mówi, że chce odebrać sobie życie ze względu na zagrożenie przemocą domowa.---</w:t>
      </w:r>
      <w:r w:rsidR="00976445">
        <w:rPr>
          <w:rFonts w:ascii="Times New Roman" w:eastAsia="Times New Roman" w:hAnsi="Times New Roman" w:cs="Times New Roman"/>
          <w:color w:val="323232"/>
          <w:sz w:val="24"/>
          <w:szCs w:val="24"/>
        </w:rPr>
        <w:t>---------------------------</w:t>
      </w:r>
    </w:p>
    <w:p w:rsidR="000C579F" w:rsidRPr="00A7555B" w:rsidRDefault="000C579F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A.8. Dziecko jest świadkiem przemocy domowa (wobec rodzica, rodzeństwa lub innej osoby mieszkającej w jego domu). -------------------------------------------------</w:t>
      </w:r>
      <w:r w:rsidR="00976445">
        <w:rPr>
          <w:rFonts w:ascii="Times New Roman" w:eastAsia="Times New Roman" w:hAnsi="Times New Roman" w:cs="Times New Roman"/>
          <w:color w:val="323232"/>
          <w:sz w:val="24"/>
          <w:szCs w:val="24"/>
        </w:rPr>
        <w:t>-----------------------------</w:t>
      </w:r>
    </w:p>
    <w:p w:rsidR="000C579F" w:rsidRPr="001F6CA1" w:rsidRDefault="000C579F" w:rsidP="000C579F">
      <w:pPr>
        <w:spacing w:after="240"/>
        <w:jc w:val="center"/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</w:rPr>
      </w:pPr>
      <w:r w:rsidRPr="001F6CA1"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</w:rPr>
        <w:t>OBSERWACJA PRACOWNIKA SZKOŁY LUB PLACÓWKI DOTYCZĄCA RODZICA:</w:t>
      </w:r>
    </w:p>
    <w:p w:rsidR="00C053E1" w:rsidRPr="00A7555B" w:rsidRDefault="000C579F" w:rsidP="000C579F">
      <w:pPr>
        <w:spacing w:after="24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A7555B">
        <w:rPr>
          <w:rFonts w:ascii="Times New Roman" w:eastAsia="Times New Roman" w:hAnsi="Times New Roman" w:cs="Times New Roman"/>
          <w:color w:val="323232"/>
          <w:sz w:val="24"/>
          <w:szCs w:val="24"/>
        </w:rPr>
        <w:t>A.9. Rodzic zachował się agresywnie (słownie lub fizycznie) wobec dziecka na terenie placówki oświatowej lub w miejscu publicznym, np. popchnął, szarpnął, uderzył, poniżył, itp. -----------</w:t>
      </w:r>
    </w:p>
    <w:p w:rsidR="000C579F" w:rsidRPr="001F6CA1" w:rsidRDefault="000C579F" w:rsidP="000C57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CA1">
        <w:rPr>
          <w:rFonts w:ascii="Times New Roman" w:hAnsi="Times New Roman" w:cs="Times New Roman"/>
          <w:b/>
          <w:sz w:val="24"/>
          <w:szCs w:val="24"/>
          <w:u w:val="single"/>
        </w:rPr>
        <w:t>OBSERWACJA PRACOWNIKA SZKOŁY LUB PLACÓWKI OŚWIATOWEJ DOTYCZĄCA DZIECKA: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A.10. Dziecko ma widoczne ślady przemocy fizycznej, np.: uszkodzenia ciała, siniaki, zadrapania, obrzęki, oparzenia, obrażenia ciała świeże i/lub w różnych stadiach gojenia się, rany na ciele, itp. ---------------------------------------------------------------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lastRenderedPageBreak/>
        <w:t>A.11. Dziecko ma widoczne ślady zaniedbania, np.: brak dbałości o higienę ciała, nieadekwatność ubioru do pory roku, wieku, itp. Występują zaburzenia, opóźnienia rozwojowe, problemy emocjonalne, niepełnosprawność, a dziecko nie otrzymuje potrzebnej pomocy, np.: opieki lekarskiej, zabiegów medycznych, terapii, wsparcia, itp. Sytuacja ta występuje pomimo i/lub wsparcia emocjonalnego ze strony rodziców lub innych osób z rodziny. ---------------------------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LISTA B</w:t>
      </w:r>
    </w:p>
    <w:p w:rsidR="000C579F" w:rsidRPr="00A7555B" w:rsidRDefault="000C579F" w:rsidP="000C57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55B">
        <w:rPr>
          <w:rFonts w:ascii="Times New Roman" w:hAnsi="Times New Roman" w:cs="Times New Roman"/>
          <w:b/>
          <w:sz w:val="24"/>
          <w:szCs w:val="24"/>
          <w:u w:val="single"/>
        </w:rPr>
        <w:t>OBSERWACJA PRACOWNIKA SZKOŁY LUB PLACÓWKI OŚWIATOWEJ DOTYCZĄCA DZIECKA: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B.1. Dziecko odtwarza doświadczaną przemoc – w relacjach rówieśniczych (lub zabawie), identyfikuje się z rolą ofiary i/lub sprawcy. ------------------------------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B.2. Dziecko reaguje nieadekwatnie do sytuacji powstałej w placówce, np.: lękiem, izolacją, autoagresją, agresją itp. ------------------------------------------------------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B.3. Dziecko zachowuje się autodestrukcyjnie, np.: bije, szczypie się, nacina sobie skórę, itp. Lub występują zachowania ryzykowne dziecka, np.: ucieczki z domu, używanie substancji zmieniających świadomość, ryzykowne kontakty, itp. 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B.4. Dziecko boi się powrotu do domu i/lub reaguje lękiem lub innymi trudnymi emocjami na kontakt z rodzicem/rodzicami i/lub na sytuację powrotu do domu.----------------------------------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B.5. Dziecko często opuszcza zajęcia (dotyczy dzieci objętych obowiązkiem szkolnym) lub bez uzasadnionego powodu jest nieobecne bezpośrednio po rozmowach z rodzicami lub działaniach interwencyjnych placówki. --------------------------------------------------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--------------</w:t>
      </w:r>
    </w:p>
    <w:p w:rsidR="000C579F" w:rsidRPr="001F6CA1" w:rsidRDefault="000C579F" w:rsidP="000C57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CA1">
        <w:rPr>
          <w:rFonts w:ascii="Times New Roman" w:hAnsi="Times New Roman" w:cs="Times New Roman"/>
          <w:b/>
          <w:sz w:val="24"/>
          <w:szCs w:val="24"/>
          <w:u w:val="single"/>
        </w:rPr>
        <w:t>INFORMACJE DOTYCZĄCE RODZICÓW: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B.6. Postawa i zachowanie rodziców zagraża dobru, rozwojowi i b</w:t>
      </w:r>
      <w:r w:rsidR="00976445">
        <w:rPr>
          <w:rFonts w:ascii="Times New Roman" w:hAnsi="Times New Roman" w:cs="Times New Roman"/>
          <w:sz w:val="24"/>
          <w:szCs w:val="24"/>
        </w:rPr>
        <w:t>ezpieczeństwu dziecka. 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B.7. Rodzice nie współpracują z placówką przy udzielaniu wsparcia dz</w:t>
      </w:r>
      <w:r w:rsidR="00976445">
        <w:rPr>
          <w:rFonts w:ascii="Times New Roman" w:hAnsi="Times New Roman" w:cs="Times New Roman"/>
          <w:sz w:val="24"/>
          <w:szCs w:val="24"/>
        </w:rPr>
        <w:t>iecku. 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B.8. Dziecko rozdzielone z rodzicami na skutek emigracji lub innej sytuacji losowej, pozostające bez opieki osoby dorosłej. --------------------------------------------------------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B.9. Na terenie placówki rodzic jest pod wpływem środków zmieniających świadomość, np. alkoholu, narkotyków itp. ----------------------------------------------------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B.10. Którekolwiek dziecko z rodziny z powodu przemocy lub zaniedbania wymagało umieszczenia w pieczy zastępczej. ----------------------------------------------------------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LISTA C</w:t>
      </w:r>
    </w:p>
    <w:p w:rsidR="000C579F" w:rsidRPr="00A7555B" w:rsidRDefault="000C579F" w:rsidP="000C57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55B">
        <w:rPr>
          <w:rFonts w:ascii="Times New Roman" w:hAnsi="Times New Roman" w:cs="Times New Roman"/>
          <w:b/>
          <w:sz w:val="24"/>
          <w:szCs w:val="24"/>
          <w:u w:val="single"/>
        </w:rPr>
        <w:t>OBSERWACJA PRACOWNIKA SZKOŁY LUB PLACÓWKI OŚWIATOWEJ LUB INFORMACJA OD OSÓB BĘDĄCYCH W KONTAKCIE Z DZIECKIEM I RODZICAMI: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C.1. Karalność rodzica za przemoc lub przemoc domowa. 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C.2. Wcześniejsze podejrzenie dotyczące przemocy wobec dziecka lub przemocy domowa albo obecne podejrzenie przemocy domowa dziecka. ------------------------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lastRenderedPageBreak/>
        <w:t>C.3. Rodzic nadużywający środków zmieniających świadomość – np.: alkoholu, narkotyków, leków, itp. -----------------------------------------------------------------------------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C.4. Poważne problemy zdrowotne, emocjonalne, choroba psychiczna wśród osób zamieszkujących z dzieckiem. ---------------------------------------------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C.5. Rozwód, separacja rodziców, konflikt domowa lub inna sytuacja kryzysowa. 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C.6. Dziecko o szczególnych wymaganiach wychowawczych, edukacyjnych i występuje 1 lub więcej spośród: problemy emocjonalne, problemy społeczne, zaburzenie rozwojowe, niepełnosprawność. ----------------------------------------------------------------------------------------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C.7. Niskie kompetencje wychowawcze rodziców, niewydolność wychowawcza lub brak zainteresowania rodziców rozwojem dziecka. ---------------------------</w:t>
      </w:r>
      <w:r w:rsidR="00976445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0C579F" w:rsidRPr="00A7555B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C.8. Matka i/lub ojciec byli poniżej 18 r.ż. w chwili narodzin dziecka. ----------------------------</w:t>
      </w:r>
    </w:p>
    <w:p w:rsidR="000C579F" w:rsidRDefault="000C579F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sz w:val="24"/>
          <w:szCs w:val="24"/>
        </w:rPr>
        <w:t>C.9. Ubóstwo i wynikające</w:t>
      </w:r>
      <w:r w:rsidR="00976445">
        <w:rPr>
          <w:rFonts w:ascii="Times New Roman" w:hAnsi="Times New Roman" w:cs="Times New Roman"/>
          <w:sz w:val="24"/>
          <w:szCs w:val="24"/>
        </w:rPr>
        <w:t xml:space="preserve"> z tego stanu problemy rodziców.----------------------------------------</w:t>
      </w:r>
    </w:p>
    <w:p w:rsidR="00A47F28" w:rsidRDefault="00A47F28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28" w:rsidRDefault="00A47F28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4B4" w:rsidRDefault="003044B4" w:rsidP="003044B4">
      <w:pPr>
        <w:pStyle w:val="Nagwek6"/>
        <w:ind w:left="0" w:right="260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pl-PL"/>
        </w:rPr>
      </w:pPr>
    </w:p>
    <w:p w:rsidR="003044B4" w:rsidRDefault="003044B4" w:rsidP="003044B4">
      <w:pPr>
        <w:pStyle w:val="Nagwek6"/>
        <w:ind w:left="0" w:right="260"/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eastAsia="pl-PL"/>
        </w:rPr>
      </w:pPr>
    </w:p>
    <w:p w:rsidR="00A47F28" w:rsidRDefault="003044B4" w:rsidP="003044B4">
      <w:pPr>
        <w:pStyle w:val="Nagwek6"/>
        <w:ind w:left="0" w:right="260"/>
      </w:pPr>
      <w:r>
        <w:lastRenderedPageBreak/>
        <w:t xml:space="preserve">Załącznik </w:t>
      </w:r>
      <w:r w:rsidR="00A47F28">
        <w:t>2d.Kwestionariusz diagnostyczny do oszacowania zaniedbania</w:t>
      </w:r>
    </w:p>
    <w:p w:rsidR="00A47F28" w:rsidRDefault="00A47F28" w:rsidP="00A47F28">
      <w:pPr>
        <w:pStyle w:val="Tekstpodstawowy"/>
        <w:spacing w:before="6"/>
        <w:rPr>
          <w:rFonts w:ascii="Arial"/>
          <w:b/>
          <w:sz w:val="28"/>
        </w:rPr>
      </w:pPr>
    </w:p>
    <w:tbl>
      <w:tblPr>
        <w:tblStyle w:val="TableNormal1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6947"/>
        <w:gridCol w:w="852"/>
        <w:gridCol w:w="739"/>
      </w:tblGrid>
      <w:tr w:rsidR="00A47F28" w:rsidTr="00976445">
        <w:trPr>
          <w:trHeight w:val="568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138"/>
              <w:ind w:left="113" w:right="10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L.p.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138"/>
              <w:ind w:left="59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Symptomy wskazujące na</w:t>
            </w:r>
            <w:r w:rsidR="00D60143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zaniedbanie(forma</w:t>
            </w:r>
            <w:r w:rsidR="00D60143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przemocy)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spacing w:before="138"/>
              <w:ind w:left="26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tak</w:t>
            </w: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spacing w:before="138"/>
              <w:ind w:left="209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nie</w:t>
            </w: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07" w:right="105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/>
              </w:rPr>
            </w:pPr>
            <w:r>
              <w:rPr>
                <w:rFonts w:ascii="Cambria"/>
              </w:rPr>
              <w:t>Nieadekwatne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ubranie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do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pory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roku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lub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pogody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4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07" w:right="105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2.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Niedowaga,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niedożywienie,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zmęczenie,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podkrążone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oczy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4"/>
              <w:ind w:left="107" w:right="105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3.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4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Brudna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odzież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07" w:right="105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4.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Brudne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ciało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07" w:right="105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5.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/>
              </w:rPr>
            </w:pPr>
            <w:r>
              <w:rPr>
                <w:rFonts w:ascii="Cambria"/>
              </w:rPr>
              <w:t>Nieprzyjemny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zapach(insekty)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4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07" w:right="105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6.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Brak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podręczników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przyborów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szkolnych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4"/>
              <w:ind w:left="107" w:right="105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7.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4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Kradzieże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jedzenia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lub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innych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przedmiotów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07" w:right="105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8.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Przebywanie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poza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domem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późnych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godzinach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07" w:right="105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9.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Bardzo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częste</w:t>
            </w:r>
            <w:r w:rsidR="00D60143">
              <w:rPr>
                <w:rFonts w:ascii="Cambria" w:hAnsi="Cambria"/>
              </w:rPr>
              <w:t xml:space="preserve">  </w:t>
            </w:r>
            <w:r>
              <w:rPr>
                <w:rFonts w:ascii="Cambria" w:hAnsi="Cambria"/>
              </w:rPr>
              <w:t>przebywanie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poza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domem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niezależnie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od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pory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roku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4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10.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dorosłych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„kolegów”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4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11.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4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kolegów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wśród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rówieśników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12.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trudem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nawiązuje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relacje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13.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Izoluje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się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od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rówieśników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4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14.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Bije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się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pogłowie/twarzy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lub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wyrywa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sobie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włosy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4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15.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4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Często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ślady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zadrapań/siniaków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16.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Często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odnosi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obrażenia(skręcenia,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złamania,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skaleczenia)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17.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/>
              </w:rPr>
            </w:pPr>
            <w:r>
              <w:rPr>
                <w:rFonts w:ascii="Cambria"/>
              </w:rPr>
              <w:t>Bije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innych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4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18.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Zawiera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przyjaźnie,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potem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reaguje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wrogością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4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19.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4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Gwałtownie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uchyla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się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przed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dotykiem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20.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Moczy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się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21.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Boi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się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przebywać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zamkniętych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pomieszczeniach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4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22.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Boi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się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ciemności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4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23.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4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Unika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zajęć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wychowania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fizycznego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24.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Unika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sytuacji leżakowania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przedszkolu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25.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bierze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udziału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wycieczkach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4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26.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Podejmuje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zachowania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autodestrukcyjne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wobec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siebie,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zwierząt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4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27.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4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Miewa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nagłe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zmiany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nastroju</w:t>
            </w:r>
            <w:r w:rsidR="009A162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–od</w:t>
            </w:r>
            <w:r w:rsidR="009A162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euforii do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agresji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28.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Prezentuje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natrętne,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narzucające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się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zachowania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29.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/>
              </w:rPr>
            </w:pPr>
            <w:r>
              <w:rPr>
                <w:rFonts w:ascii="Cambria"/>
              </w:rPr>
              <w:t>Nie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odwzajemnia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emocji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4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30.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Odrzuca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próby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wiązania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bliskości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4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31.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4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wybuchy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wściekłości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32.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/>
              </w:rPr>
            </w:pPr>
            <w:r>
              <w:rPr>
                <w:rFonts w:ascii="Cambria"/>
              </w:rPr>
              <w:t>Nadmiernie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skraca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dystans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fizyczny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33.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/>
              </w:rPr>
            </w:pPr>
            <w:r>
              <w:rPr>
                <w:rFonts w:ascii="Cambria"/>
              </w:rPr>
              <w:t>Demonstruje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zachowania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seksualne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4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34.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Niedocenia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własnych</w:t>
            </w:r>
            <w:r w:rsidR="00D6014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osiągnięć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4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35.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4"/>
              <w:ind w:left="290"/>
              <w:rPr>
                <w:rFonts w:ascii="Cambria"/>
              </w:rPr>
            </w:pPr>
            <w:r>
              <w:rPr>
                <w:rFonts w:ascii="Cambria"/>
              </w:rPr>
              <w:t>Ma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koszmary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nocne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36.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/>
              </w:rPr>
            </w:pPr>
            <w:r>
              <w:rPr>
                <w:rFonts w:ascii="Cambria"/>
              </w:rPr>
              <w:t>Ma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problemy</w:t>
            </w:r>
            <w:r w:rsidR="00D60143">
              <w:rPr>
                <w:rFonts w:ascii="Cambria"/>
              </w:rPr>
              <w:t xml:space="preserve"> </w:t>
            </w:r>
            <w:r>
              <w:rPr>
                <w:rFonts w:ascii="Cambria"/>
              </w:rPr>
              <w:t>szkolne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297"/>
        </w:trPr>
        <w:tc>
          <w:tcPr>
            <w:tcW w:w="674" w:type="dxa"/>
          </w:tcPr>
          <w:p w:rsidR="00A47F28" w:rsidRDefault="00A47F28" w:rsidP="00935DFB">
            <w:pPr>
              <w:pStyle w:val="TableParagraph"/>
              <w:spacing w:before="2"/>
              <w:ind w:left="138" w:right="1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37.</w:t>
            </w:r>
          </w:p>
        </w:tc>
        <w:tc>
          <w:tcPr>
            <w:tcW w:w="6947" w:type="dxa"/>
          </w:tcPr>
          <w:p w:rsidR="00A47F28" w:rsidRDefault="00A47F28" w:rsidP="00935DFB">
            <w:pPr>
              <w:pStyle w:val="TableParagraph"/>
              <w:spacing w:before="2"/>
              <w:ind w:left="29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Inne……………………………………</w:t>
            </w:r>
          </w:p>
        </w:tc>
        <w:tc>
          <w:tcPr>
            <w:tcW w:w="852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A47F28" w:rsidRDefault="00A47F28" w:rsidP="00935DFB">
            <w:pPr>
              <w:pStyle w:val="TableParagraph"/>
              <w:rPr>
                <w:rFonts w:ascii="Times New Roman"/>
              </w:rPr>
            </w:pPr>
          </w:p>
        </w:tc>
      </w:tr>
      <w:tr w:rsidR="00A47F28" w:rsidTr="00976445">
        <w:trPr>
          <w:trHeight w:val="484"/>
        </w:trPr>
        <w:tc>
          <w:tcPr>
            <w:tcW w:w="9212" w:type="dxa"/>
            <w:gridSpan w:val="4"/>
          </w:tcPr>
          <w:p w:rsidR="00A47F28" w:rsidRDefault="00A47F28" w:rsidP="00935DFB">
            <w:pPr>
              <w:pStyle w:val="TableParagraph"/>
              <w:spacing w:line="210" w:lineRule="exact"/>
              <w:ind w:left="10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Uwaga!Informacjezachowanianależyanalizowaćbiorącpoduwagęcałośćinformacjiorodzinie.Pojedynczych</w:t>
            </w:r>
          </w:p>
          <w:p w:rsidR="00A47F28" w:rsidRDefault="00A47F28" w:rsidP="00935DFB">
            <w:pPr>
              <w:pStyle w:val="TableParagraph"/>
              <w:spacing w:before="31"/>
              <w:ind w:left="10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zachowańzlistyniemożnatraktowaćjakojednoznaczniewskazującychnazaniedbanie</w:t>
            </w:r>
          </w:p>
        </w:tc>
      </w:tr>
    </w:tbl>
    <w:p w:rsidR="00A47F28" w:rsidRDefault="00A47F28" w:rsidP="000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0BF" w:rsidRDefault="006B00BF" w:rsidP="00FF0E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ED2" w:rsidRPr="006B00BF" w:rsidRDefault="00FF0ED2" w:rsidP="00FF0E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BF">
        <w:rPr>
          <w:rFonts w:ascii="Times New Roman" w:hAnsi="Times New Roman" w:cs="Times New Roman"/>
          <w:b/>
          <w:sz w:val="24"/>
          <w:szCs w:val="24"/>
        </w:rPr>
        <w:lastRenderedPageBreak/>
        <w:t>Załącznik 2 e – Niebieska Karta A</w:t>
      </w:r>
    </w:p>
    <w:p w:rsidR="00FF0ED2" w:rsidRPr="00A7555B" w:rsidRDefault="00FF0ED2" w:rsidP="00FF0ED2">
      <w:pPr>
        <w:spacing w:after="0"/>
        <w:ind w:right="102"/>
        <w:jc w:val="right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………………………………………. </w:t>
      </w:r>
    </w:p>
    <w:p w:rsidR="00FF0ED2" w:rsidRPr="00A7555B" w:rsidRDefault="00FF0ED2" w:rsidP="00FF0ED2">
      <w:pPr>
        <w:spacing w:after="152"/>
        <w:ind w:right="655"/>
        <w:jc w:val="right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(miejscowość, data) </w:t>
      </w:r>
    </w:p>
    <w:p w:rsidR="00FF0ED2" w:rsidRPr="00A7555B" w:rsidRDefault="00FF0ED2" w:rsidP="00FF0ED2">
      <w:pPr>
        <w:spacing w:after="153"/>
        <w:ind w:left="-5" w:hanging="1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………………………………………………. </w:t>
      </w:r>
    </w:p>
    <w:p w:rsidR="00FF0ED2" w:rsidRPr="00A7555B" w:rsidRDefault="00FF0ED2" w:rsidP="00FF0ED2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……………………………………………….  </w:t>
      </w:r>
    </w:p>
    <w:p w:rsidR="00FF0ED2" w:rsidRPr="00976445" w:rsidRDefault="00976445" w:rsidP="00FF0ED2">
      <w:pPr>
        <w:spacing w:after="440" w:line="241" w:lineRule="auto"/>
        <w:ind w:right="7316"/>
        <w:rPr>
          <w:rFonts w:ascii="Times New Roman" w:eastAsia="Arial" w:hAnsi="Times New Roman" w:cs="Times New Roman"/>
          <w:sz w:val="18"/>
          <w:szCs w:val="18"/>
        </w:rPr>
      </w:pPr>
      <w:r w:rsidRPr="00976445">
        <w:rPr>
          <w:rFonts w:ascii="Times New Roman" w:eastAsia="Arial" w:hAnsi="Times New Roman" w:cs="Times New Roman"/>
          <w:sz w:val="18"/>
          <w:szCs w:val="18"/>
        </w:rPr>
        <w:t xml:space="preserve">nazwa i adres podmiotu, w </w:t>
      </w:r>
      <w:r>
        <w:rPr>
          <w:rFonts w:ascii="Times New Roman" w:eastAsia="Arial" w:hAnsi="Times New Roman" w:cs="Times New Roman"/>
          <w:sz w:val="18"/>
          <w:szCs w:val="18"/>
        </w:rPr>
        <w:t xml:space="preserve">którym </w:t>
      </w:r>
      <w:r w:rsidR="00FF0ED2" w:rsidRPr="00976445">
        <w:rPr>
          <w:rFonts w:ascii="Times New Roman" w:eastAsia="Arial" w:hAnsi="Times New Roman" w:cs="Times New Roman"/>
          <w:sz w:val="18"/>
          <w:szCs w:val="18"/>
        </w:rPr>
        <w:t xml:space="preserve">jest zatrudniona osoba wypełniająca formularz „Niebieska Karta – A” </w:t>
      </w:r>
    </w:p>
    <w:p w:rsidR="00FF0ED2" w:rsidRPr="00A7555B" w:rsidRDefault="00FF0ED2" w:rsidP="00FF0ED2">
      <w:pPr>
        <w:spacing w:after="295"/>
        <w:ind w:right="102"/>
        <w:jc w:val="center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b/>
          <w:sz w:val="24"/>
          <w:szCs w:val="24"/>
        </w:rPr>
        <w:t xml:space="preserve">„NIEBIESKA KARTA – A” </w:t>
      </w:r>
    </w:p>
    <w:p w:rsidR="00FF0ED2" w:rsidRPr="00A7555B" w:rsidRDefault="00FF0ED2" w:rsidP="00FF0ED2">
      <w:pPr>
        <w:spacing w:after="472" w:line="241" w:lineRule="auto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b/>
          <w:sz w:val="24"/>
          <w:szCs w:val="24"/>
        </w:rPr>
        <w:t xml:space="preserve">W związku z powzięciem uzasadnionego podejrzenia stosowania przemocy domowej lub w wyniku zgłoszenia przez świadka przemocy domowej ustala się, co następuje: </w:t>
      </w:r>
    </w:p>
    <w:p w:rsidR="00FF0ED2" w:rsidRPr="00A7555B" w:rsidRDefault="00FF0ED2" w:rsidP="00FF0ED2">
      <w:pPr>
        <w:numPr>
          <w:ilvl w:val="0"/>
          <w:numId w:val="38"/>
        </w:numPr>
        <w:spacing w:after="4" w:line="250" w:lineRule="auto"/>
        <w:ind w:hanging="165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>DANE OSOBY/OSÓB DOZNAJĄCYCH PRZEMOCY DOMOWEJ</w:t>
      </w:r>
    </w:p>
    <w:p w:rsidR="00FF0ED2" w:rsidRPr="00A7555B" w:rsidRDefault="00FF0ED2" w:rsidP="00FF0ED2">
      <w:pPr>
        <w:spacing w:after="0"/>
        <w:ind w:left="375" w:right="-1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89321" cy="4828033"/>
            <wp:effectExtent l="0" t="0" r="0" b="0"/>
            <wp:docPr id="23734" name="Picture 2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4" name="Picture 237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482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Uwaga! W przypadku większej niż 3 liczby osób doznających przemocy dołącz kolejną kartę zawierająca Tabelę I </w:t>
      </w:r>
    </w:p>
    <w:p w:rsidR="00FF0ED2" w:rsidRPr="00A7555B" w:rsidRDefault="00FF0ED2" w:rsidP="00FF0ED2">
      <w:pPr>
        <w:spacing w:after="141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numPr>
          <w:ilvl w:val="0"/>
          <w:numId w:val="38"/>
        </w:numPr>
        <w:spacing w:after="4" w:line="249" w:lineRule="auto"/>
        <w:ind w:hanging="165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>LICZBA MAŁOLETNICH W ŚRODOWISKU DOMOWYM, W KTÓRYM PODEJRZEWA SIĘ STOSOWANIE PRZEMOCY DOMOWEJ ……………</w:t>
      </w:r>
    </w:p>
    <w:p w:rsidR="00FF0ED2" w:rsidRPr="00A7555B" w:rsidRDefault="00FF0ED2" w:rsidP="00FF0ED2">
      <w:pPr>
        <w:rPr>
          <w:rFonts w:ascii="Times New Roman" w:eastAsia="Arial" w:hAnsi="Times New Roman" w:cs="Times New Roman"/>
          <w:sz w:val="24"/>
          <w:szCs w:val="24"/>
        </w:rPr>
      </w:pPr>
    </w:p>
    <w:p w:rsidR="00FF0ED2" w:rsidRPr="00A7555B" w:rsidRDefault="00FF0ED2" w:rsidP="00FF0ED2">
      <w:pPr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>DANE OSOBY</w:t>
      </w:r>
      <w:r w:rsidRPr="00A7555B">
        <w:rPr>
          <w:rFonts w:ascii="Times New Roman" w:hAnsi="Times New Roman" w:cs="Times New Roman"/>
          <w:sz w:val="24"/>
          <w:szCs w:val="24"/>
        </w:rPr>
        <w:t>/OSÓBSTOSUJĄC</w:t>
      </w:r>
      <w:r w:rsidRPr="00A7555B">
        <w:rPr>
          <w:rFonts w:ascii="Times New Roman" w:eastAsia="Arial" w:hAnsi="Times New Roman" w:cs="Times New Roman"/>
          <w:sz w:val="24"/>
          <w:szCs w:val="24"/>
        </w:rPr>
        <w:t xml:space="preserve">YCH </w:t>
      </w:r>
      <w:r w:rsidRPr="00A7555B">
        <w:rPr>
          <w:rFonts w:ascii="Times New Roman" w:hAnsi="Times New Roman" w:cs="Times New Roman"/>
          <w:sz w:val="24"/>
          <w:szCs w:val="24"/>
        </w:rPr>
        <w:t>PRZEMOC DOMOWĄ</w:t>
      </w: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04" w:type="dxa"/>
        <w:tblInd w:w="445" w:type="dxa"/>
        <w:tblCellMar>
          <w:top w:w="40" w:type="dxa"/>
          <w:left w:w="97" w:type="dxa"/>
          <w:right w:w="115" w:type="dxa"/>
        </w:tblCellMar>
        <w:tblLook w:val="04A0"/>
      </w:tblPr>
      <w:tblGrid>
        <w:gridCol w:w="2376"/>
        <w:gridCol w:w="3407"/>
        <w:gridCol w:w="3521"/>
      </w:tblGrid>
      <w:tr w:rsidR="00FF0ED2" w:rsidRPr="00A7555B" w:rsidTr="00FF0ED2">
        <w:trPr>
          <w:trHeight w:val="260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Dane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1 stosująca przemoc domową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2 stosująca  przemoc domową </w:t>
            </w:r>
          </w:p>
        </w:tc>
      </w:tr>
      <w:tr w:rsidR="00FF0ED2" w:rsidRPr="00A7555B" w:rsidTr="00FF0ED2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Imiona rodziców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Wiek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PESEL</w:t>
            </w:r>
            <w:r w:rsidRPr="00A7555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16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Adres miejsca zamieszkania: </w:t>
            </w:r>
          </w:p>
        </w:tc>
      </w:tr>
      <w:tr w:rsidR="00FF0ED2" w:rsidRPr="00A7555B" w:rsidTr="00FF0ED2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Gmina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Ulica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Nr domu/nr lokalu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Telefon lub adres e-mail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16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Adres miejsca pobytu (jeżeli jest inny niż adres miejsca zamieszkania):  </w:t>
            </w:r>
          </w:p>
        </w:tc>
      </w:tr>
      <w:tr w:rsidR="00FF0ED2" w:rsidRPr="00A7555B" w:rsidTr="00FF0ED2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Gmina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Ulica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Nr domu/nr lokalu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66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Sytuacja zawodowa,</w:t>
            </w:r>
            <w:r w:rsidRPr="00A75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tym n</w:t>
            </w: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azwa i adres miejsca pracy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423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righ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Stosunek pokrewieństwa, powinowactwa lub rodzaj relacji z osobą doznającą przemocy domowej: (np. żona, była żona, partner, były partner, córka, pasierb, matka, teść)</w:t>
            </w: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  <w:vertAlign w:val="superscript"/>
              </w:rPr>
              <w:t>1)</w:t>
            </w:r>
          </w:p>
        </w:tc>
      </w:tr>
      <w:tr w:rsidR="00FF0ED2" w:rsidRPr="00A7555B" w:rsidTr="00FF0ED2">
        <w:trPr>
          <w:trHeight w:val="216"/>
        </w:trPr>
        <w:tc>
          <w:tcPr>
            <w:tcW w:w="2376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ED2" w:rsidRPr="00A7555B" w:rsidRDefault="00FF0ED2" w:rsidP="00FF0ED2">
      <w:pPr>
        <w:spacing w:after="3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Default="00FF0ED2" w:rsidP="00FF0ED2">
      <w:pPr>
        <w:spacing w:after="19"/>
        <w:ind w:left="1029"/>
        <w:rPr>
          <w:rFonts w:ascii="Times New Roman" w:hAnsi="Times New Roman" w:cs="Times New Roman"/>
          <w:sz w:val="24"/>
          <w:szCs w:val="24"/>
        </w:rPr>
      </w:pPr>
    </w:p>
    <w:p w:rsidR="00976445" w:rsidRDefault="00976445" w:rsidP="00FF0ED2">
      <w:pPr>
        <w:spacing w:after="19"/>
        <w:ind w:left="1029"/>
        <w:rPr>
          <w:rFonts w:ascii="Times New Roman" w:hAnsi="Times New Roman" w:cs="Times New Roman"/>
          <w:sz w:val="24"/>
          <w:szCs w:val="24"/>
        </w:rPr>
      </w:pPr>
    </w:p>
    <w:p w:rsidR="00976445" w:rsidRPr="00A7555B" w:rsidRDefault="00976445" w:rsidP="00FF0ED2">
      <w:pPr>
        <w:spacing w:after="19"/>
        <w:ind w:left="102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-791"/>
        <w:tblW w:w="9304" w:type="dxa"/>
        <w:tblInd w:w="0" w:type="dxa"/>
        <w:tblLayout w:type="fixed"/>
        <w:tblCellMar>
          <w:top w:w="35" w:type="dxa"/>
          <w:left w:w="96" w:type="dxa"/>
          <w:right w:w="117" w:type="dxa"/>
        </w:tblCellMar>
        <w:tblLook w:val="04A0"/>
      </w:tblPr>
      <w:tblGrid>
        <w:gridCol w:w="2360"/>
        <w:gridCol w:w="1134"/>
        <w:gridCol w:w="1134"/>
        <w:gridCol w:w="1134"/>
        <w:gridCol w:w="1275"/>
        <w:gridCol w:w="1110"/>
        <w:gridCol w:w="1157"/>
      </w:tblGrid>
      <w:tr w:rsidR="009A1620" w:rsidRPr="00A7555B" w:rsidTr="009A1620">
        <w:trPr>
          <w:trHeight w:val="837"/>
        </w:trPr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lastRenderedPageBreak/>
              <w:t>niezaspokajanie potrzeb materialnych, niszczenie rzeczy osobistych, demolowanie mieszkania, wynoszenie sprzętów domowych oraz ich sprzedawanie i inne (wymień jakie)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20" w:rsidRPr="00A7555B" w:rsidTr="009A1620">
        <w:trPr>
          <w:trHeight w:val="1748"/>
        </w:trPr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Przemoc za pomocą środków komunikacji elektronicznej</w:t>
            </w:r>
            <w:r w:rsidRPr="00A7555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3)</w:t>
            </w: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20" w:rsidRPr="00A7555B" w:rsidTr="009A1620">
        <w:trPr>
          <w:trHeight w:val="2700"/>
        </w:trPr>
        <w:tc>
          <w:tcPr>
            <w:tcW w:w="2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spacing w:after="24" w:line="267" w:lineRule="auto"/>
              <w:ind w:left="26" w:right="175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Inne</w:t>
            </w:r>
            <w:r w:rsidRPr="00A7555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3)</w:t>
            </w: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zaniedbanie, niezaspokojenie podstawowych potrzeb biologicznych, psychicznych i innych, </w:t>
            </w:r>
          </w:p>
          <w:p w:rsidR="009A1620" w:rsidRPr="00A7555B" w:rsidRDefault="009A1620" w:rsidP="009A1620">
            <w:pPr>
              <w:spacing w:line="244" w:lineRule="auto"/>
              <w:ind w:left="1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niszczenie rzeczy osobistych,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</w:t>
            </w: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lastRenderedPageBreak/>
              <w:t xml:space="preserve">zmuszanie do zażywania środków odurzających, substancji </w:t>
            </w:r>
          </w:p>
          <w:p w:rsidR="009A1620" w:rsidRPr="00A7555B" w:rsidRDefault="009A1620" w:rsidP="009A1620">
            <w:pPr>
              <w:spacing w:after="14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psychotropowych lub leków i inne </w:t>
            </w:r>
          </w:p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(wymień jakie)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ED2" w:rsidRPr="00A7555B" w:rsidRDefault="00FF0ED2" w:rsidP="00FF0ED2">
      <w:pPr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lastRenderedPageBreak/>
        <w:t>CZY OSOBA STOSUJ</w:t>
      </w:r>
      <w:r w:rsidRPr="00A7555B">
        <w:rPr>
          <w:rFonts w:ascii="Times New Roman" w:hAnsi="Times New Roman" w:cs="Times New Roman"/>
          <w:sz w:val="24"/>
          <w:szCs w:val="24"/>
        </w:rPr>
        <w:t>ĄCA PRZEMOC DOMOWĄ</w:t>
      </w:r>
      <w:r w:rsidR="009A1620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 xml:space="preserve">ZACHOWYWAŁA SIĘ </w:t>
      </w:r>
      <w:r w:rsidR="009A1620">
        <w:rPr>
          <w:rFonts w:ascii="Times New Roman" w:hAnsi="Times New Roman" w:cs="Times New Roman"/>
          <w:sz w:val="24"/>
          <w:szCs w:val="24"/>
        </w:rPr>
        <w:br/>
      </w:r>
      <w:r w:rsidRPr="00A7555B">
        <w:rPr>
          <w:rFonts w:ascii="Times New Roman" w:hAnsi="Times New Roman" w:cs="Times New Roman"/>
          <w:sz w:val="24"/>
          <w:szCs w:val="24"/>
        </w:rPr>
        <w:t>W NASTĘPUJĄCY</w:t>
      </w:r>
      <w:r w:rsidR="009A1620"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4"/>
          <w:szCs w:val="24"/>
        </w:rPr>
        <w:t>SPOSÓB</w:t>
      </w:r>
      <w:r w:rsidR="009A1620">
        <w:rPr>
          <w:rFonts w:ascii="Times New Roman" w:hAnsi="Times New Roman" w:cs="Times New Roman"/>
          <w:sz w:val="24"/>
          <w:szCs w:val="24"/>
        </w:rPr>
        <w:t>:</w:t>
      </w:r>
      <w:r w:rsidRPr="00A75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ED2" w:rsidRPr="00A7555B" w:rsidRDefault="00FF0ED2" w:rsidP="00FF0ED2">
      <w:pPr>
        <w:spacing w:after="4" w:line="250" w:lineRule="auto"/>
        <w:ind w:left="52" w:hanging="1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>(zaznacz w odpowiednim miejscu znak X):</w:t>
      </w:r>
    </w:p>
    <w:tbl>
      <w:tblPr>
        <w:tblStyle w:val="TableGrid"/>
        <w:tblpPr w:leftFromText="141" w:rightFromText="141" w:vertAnchor="text" w:horzAnchor="margin" w:tblpY="217"/>
        <w:tblW w:w="9304" w:type="dxa"/>
        <w:tblInd w:w="0" w:type="dxa"/>
        <w:tblCellMar>
          <w:top w:w="42" w:type="dxa"/>
          <w:left w:w="96" w:type="dxa"/>
          <w:right w:w="47" w:type="dxa"/>
        </w:tblCellMar>
        <w:tblLook w:val="04A0"/>
      </w:tblPr>
      <w:tblGrid>
        <w:gridCol w:w="2290"/>
        <w:gridCol w:w="1169"/>
        <w:gridCol w:w="1169"/>
        <w:gridCol w:w="1169"/>
        <w:gridCol w:w="1169"/>
        <w:gridCol w:w="1169"/>
        <w:gridCol w:w="1169"/>
      </w:tblGrid>
      <w:tr w:rsidR="009A1620" w:rsidRPr="00A7555B" w:rsidTr="009A1620">
        <w:trPr>
          <w:trHeight w:val="335"/>
        </w:trPr>
        <w:tc>
          <w:tcPr>
            <w:tcW w:w="22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9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Osoby/formy przemocy domowej </w:t>
            </w:r>
          </w:p>
        </w:tc>
        <w:tc>
          <w:tcPr>
            <w:tcW w:w="35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1 stosująca przemoc </w:t>
            </w:r>
          </w:p>
        </w:tc>
        <w:tc>
          <w:tcPr>
            <w:tcW w:w="35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2 stosująca przemoc </w:t>
            </w:r>
          </w:p>
        </w:tc>
      </w:tr>
      <w:tr w:rsidR="009A1620" w:rsidRPr="00A7555B" w:rsidTr="009A1620">
        <w:trPr>
          <w:trHeight w:val="8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wobec </w:t>
            </w:r>
          </w:p>
          <w:p w:rsidR="009A1620" w:rsidRPr="00A7555B" w:rsidRDefault="009A1620" w:rsidP="009A1620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Osoby 1 doznającej przemocy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wobec </w:t>
            </w:r>
          </w:p>
          <w:p w:rsidR="009A1620" w:rsidRPr="00A7555B" w:rsidRDefault="009A1620" w:rsidP="009A1620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Osoby 2 doznającej przemocy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wobec </w:t>
            </w:r>
          </w:p>
          <w:p w:rsidR="009A1620" w:rsidRPr="00A7555B" w:rsidRDefault="009A1620" w:rsidP="009A1620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Osoby 3 doznającej przemocy 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wobec </w:t>
            </w:r>
          </w:p>
          <w:p w:rsidR="009A1620" w:rsidRPr="00A7555B" w:rsidRDefault="009A1620" w:rsidP="009A1620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Osoby 1 doznającej przemocy 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wobec </w:t>
            </w:r>
          </w:p>
          <w:p w:rsidR="009A1620" w:rsidRPr="00A7555B" w:rsidRDefault="009A1620" w:rsidP="009A1620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Osoby 2 doznającej przemocy 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wobec </w:t>
            </w:r>
          </w:p>
          <w:p w:rsidR="009A1620" w:rsidRPr="00A7555B" w:rsidRDefault="009A1620" w:rsidP="009A1620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Osoby 3 doznającej przemocy </w:t>
            </w:r>
          </w:p>
        </w:tc>
      </w:tr>
      <w:tr w:rsidR="009A1620" w:rsidRPr="00A7555B" w:rsidTr="009A1620">
        <w:trPr>
          <w:trHeight w:val="768"/>
        </w:trPr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Przemoc fizyczna</w:t>
            </w:r>
            <w:r w:rsidRPr="00A7555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3)</w:t>
            </w:r>
          </w:p>
          <w:p w:rsidR="009A1620" w:rsidRPr="00A7555B" w:rsidRDefault="009A1620" w:rsidP="009A1620">
            <w:pPr>
              <w:spacing w:line="2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bicie, szarpanie, kopanie, duszenie, popychanie, obezwładnianie i inne </w:t>
            </w:r>
          </w:p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(wymień jakie)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20" w:rsidRPr="00A7555B" w:rsidTr="009A1620">
        <w:trPr>
          <w:trHeight w:val="713"/>
        </w:trPr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Przemoc psychiczna</w:t>
            </w:r>
            <w:r w:rsidRPr="00A7555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3)</w:t>
            </w:r>
          </w:p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20" w:rsidRPr="00A7555B" w:rsidTr="009A1620">
        <w:trPr>
          <w:trHeight w:val="713"/>
        </w:trPr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Przemoc seksualna</w:t>
            </w:r>
            <w:r w:rsidRPr="00A7555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3)</w:t>
            </w:r>
          </w:p>
          <w:p w:rsidR="009A1620" w:rsidRPr="00A7555B" w:rsidRDefault="009A1620" w:rsidP="009A1620">
            <w:pPr>
              <w:spacing w:line="242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zmuszanie do obcowania płciowego, innych czynności seksualnych i inne </w:t>
            </w:r>
          </w:p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(wymień jakie) 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620" w:rsidRPr="00A7555B" w:rsidTr="009A1620">
        <w:trPr>
          <w:trHeight w:val="548"/>
        </w:trPr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Przemoc ekonomiczna</w:t>
            </w:r>
            <w:r w:rsidRPr="00A7555B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</w:rPr>
              <w:t>3)</w:t>
            </w:r>
          </w:p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niełożenie na utrzymanie osób, wobec których istnieje taki obowiązek, 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1620" w:rsidRPr="00A7555B" w:rsidRDefault="009A1620" w:rsidP="009A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ED2" w:rsidRPr="00A7555B" w:rsidRDefault="00FF0ED2" w:rsidP="00FF0ED2">
      <w:pPr>
        <w:spacing w:after="0"/>
        <w:ind w:left="440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173"/>
        <w:jc w:val="center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4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numPr>
          <w:ilvl w:val="0"/>
          <w:numId w:val="39"/>
        </w:numPr>
        <w:spacing w:after="4" w:line="250" w:lineRule="auto"/>
        <w:ind w:hanging="406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>CZY OSOBA DOZNAJĄCA PRZEMOCY DOMOWEJ ODNIOSŁA USZKODZENIA CIAŁA? (TAK/NIE)</w:t>
      </w:r>
      <w:r w:rsidRPr="00A7555B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:rsidR="00FF0ED2" w:rsidRPr="00A7555B" w:rsidRDefault="00FF0ED2" w:rsidP="00FF0ED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45" w:type="dxa"/>
        <w:tblCellMar>
          <w:top w:w="43" w:type="dxa"/>
          <w:left w:w="97" w:type="dxa"/>
          <w:right w:w="115" w:type="dxa"/>
        </w:tblCellMar>
        <w:tblLook w:val="04A0"/>
      </w:tblPr>
      <w:tblGrid>
        <w:gridCol w:w="3473"/>
        <w:gridCol w:w="3153"/>
        <w:gridCol w:w="2730"/>
      </w:tblGrid>
      <w:tr w:rsidR="00FF0ED2" w:rsidRPr="00A7555B" w:rsidTr="009A1620">
        <w:trPr>
          <w:trHeight w:val="292"/>
        </w:trPr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1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2 doznająca przemocy 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3 doznająca przemocy </w:t>
            </w:r>
          </w:p>
        </w:tc>
      </w:tr>
      <w:tr w:rsidR="00FF0ED2" w:rsidRPr="00A7555B" w:rsidTr="009A1620">
        <w:trPr>
          <w:trHeight w:val="216"/>
        </w:trPr>
        <w:tc>
          <w:tcPr>
            <w:tcW w:w="3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ED2" w:rsidRPr="00A7555B" w:rsidRDefault="00FF0ED2" w:rsidP="00FF0ED2">
      <w:pPr>
        <w:spacing w:after="3"/>
        <w:ind w:left="4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38" w:hanging="1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Uwaga! W przypadku większej niż 3 liczby osób doznających przemocy dołącz kolejną kartę zawierającą Tabelę V   </w:t>
      </w:r>
    </w:p>
    <w:p w:rsidR="00FF0ED2" w:rsidRPr="00A7555B" w:rsidRDefault="00FF0ED2" w:rsidP="00FF0ED2">
      <w:pPr>
        <w:spacing w:after="38"/>
        <w:ind w:left="4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numPr>
          <w:ilvl w:val="0"/>
          <w:numId w:val="39"/>
        </w:numPr>
        <w:spacing w:after="5" w:line="248" w:lineRule="auto"/>
        <w:ind w:hanging="406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CZY W ŚRODOWISKU DOMOWYM BYŁA W PRZESZŁOŚCI REALIZOWANA PROCEDURA „NIEBIESKIE KARTY”? </w:t>
      </w:r>
    </w:p>
    <w:p w:rsidR="00FF0ED2" w:rsidRPr="00A7555B" w:rsidRDefault="008D2052" w:rsidP="00FF0ED2">
      <w:pPr>
        <w:spacing w:after="4" w:line="250" w:lineRule="auto"/>
        <w:ind w:left="5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23539" o:spid="_x0000_s104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EH8q91cAgAADwYAAA4AAAAAAAAAAAAAAAAALgIAAGRycy9lMm9Eb2MueG1sUEsB&#10;Ai0AFAAGAAgAAAAhAAByCSPZAAAAAwEAAA8AAAAAAAAAAAAAAAAAtgQAAGRycy9kb3ducmV2Lnht&#10;bFBLBQYAAAAABAAEAPMAAAC8BQAAAAA=&#10;">
            <v:shape id="Shape 1401" o:spid="_x0000_s1047" style="position:absolute;width:106299;height:106299;visibility:visible" coordsize="106299,10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" adj="0,,0" path="m,106299r106299,l106299,,,,,106299xe" filled="f" strokeweight=".22861mm">
              <v:stroke joinstyle="round"/>
              <v:formulas/>
              <v:path arrowok="t" o:connecttype="segments" textboxrect="0,0,106299,106299"/>
            </v:shape>
            <w10:wrap type="none"/>
            <w10:anchorlock/>
          </v:group>
        </w:pict>
      </w:r>
      <w:r w:rsidR="00FF0ED2" w:rsidRPr="00A7555B">
        <w:rPr>
          <w:rFonts w:ascii="Times New Roman" w:eastAsia="Arial" w:hAnsi="Times New Roman" w:cs="Times New Roman"/>
          <w:sz w:val="24"/>
          <w:szCs w:val="24"/>
        </w:rPr>
        <w:t xml:space="preserve"> tak   (kiedy? ........................gdzie? ....…...</w:t>
      </w:r>
      <w:r w:rsidR="006B00BF">
        <w:rPr>
          <w:rFonts w:ascii="Times New Roman" w:eastAsia="Arial" w:hAnsi="Times New Roman" w:cs="Times New Roman"/>
          <w:sz w:val="24"/>
          <w:szCs w:val="24"/>
        </w:rPr>
        <w:t xml:space="preserve">...................)           </w:t>
      </w:r>
      <w:r w:rsidR="00FF0ED2" w:rsidRPr="00A7555B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8D2052">
        <w:rPr>
          <w:rFonts w:ascii="Times New Roman" w:eastAsiaTheme="minorHAnsi" w:hAnsi="Times New Roman" w:cs="Times New Roman"/>
          <w:noProof/>
          <w:sz w:val="24"/>
          <w:szCs w:val="24"/>
        </w:rPr>
      </w:r>
      <w:r w:rsidRPr="008D2052">
        <w:rPr>
          <w:rFonts w:ascii="Times New Roman" w:eastAsiaTheme="minorHAnsi" w:hAnsi="Times New Roman" w:cs="Times New Roman"/>
          <w:noProof/>
          <w:sz w:val="24"/>
          <w:szCs w:val="24"/>
        </w:rPr>
        <w:pict>
          <v:group id="Group 23540" o:spid="_x0000_s1044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F8qDd9cAgAADwYAAA4AAAAAAAAAAAAAAAAALgIAAGRycy9lMm9Eb2MueG1sUEsB&#10;Ai0AFAAGAAgAAAAhAAByCSPZAAAAAwEAAA8AAAAAAAAAAAAAAAAAtgQAAGRycy9kb3ducmV2Lnht&#10;bFBLBQYAAAAABAAEAPMAAAC8BQAAAAA=&#10;">
            <v:shape id="Shape 1405" o:spid="_x0000_s1045" style="position:absolute;width:106299;height:106299;visibility:visible" coordsize="106299,10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" adj="0,,0" path="m,106299r106299,l106299,,,,,106299xe" filled="f" strokeweight=".22861mm">
              <v:stroke joinstyle="round"/>
              <v:formulas/>
              <v:path arrowok="t" o:connecttype="segments" textboxrect="0,0,106299,106299"/>
            </v:shape>
            <w10:wrap type="none"/>
            <w10:anchorlock/>
          </v:group>
        </w:pict>
      </w:r>
      <w:r w:rsidR="006B00BF">
        <w:rPr>
          <w:rFonts w:ascii="Times New Roman" w:eastAsia="Arial" w:hAnsi="Times New Roman" w:cs="Times New Roman"/>
          <w:sz w:val="24"/>
          <w:szCs w:val="24"/>
        </w:rPr>
        <w:t xml:space="preserve"> nie       </w:t>
      </w:r>
      <w:r w:rsidR="00FF0ED2" w:rsidRPr="00A7555B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Pr="008D2052">
        <w:rPr>
          <w:rFonts w:ascii="Times New Roman" w:eastAsiaTheme="minorHAnsi" w:hAnsi="Times New Roman" w:cs="Times New Roman"/>
          <w:noProof/>
          <w:sz w:val="24"/>
          <w:szCs w:val="24"/>
        </w:rPr>
      </w:r>
      <w:r w:rsidRPr="008D2052">
        <w:rPr>
          <w:rFonts w:ascii="Times New Roman" w:eastAsiaTheme="minorHAnsi" w:hAnsi="Times New Roman" w:cs="Times New Roman"/>
          <w:noProof/>
          <w:sz w:val="24"/>
          <w:szCs w:val="24"/>
        </w:rPr>
        <w:pict>
          <v:group id="Group 23541" o:spid="_x0000_s1042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FBBXt5cAgAADwYAAA4AAAAAAAAAAAAAAAAALgIAAGRycy9lMm9Eb2MueG1sUEsB&#10;Ai0AFAAGAAgAAAAhAAByCSPZAAAAAwEAAA8AAAAAAAAAAAAAAAAAtgQAAGRycy9kb3ducmV2Lnht&#10;bFBLBQYAAAAABAAEAPMAAAC8BQAAAAA=&#10;">
            <v:shape id="Shape 1407" o:spid="_x0000_s1043" style="position:absolute;width:106299;height:106299;visibility:visible" coordsize="106299,10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" adj="0,,0" path="m,106299r106299,l106299,,,,,106299xe" filled="f" strokeweight=".22861mm">
              <v:stroke joinstyle="round"/>
              <v:formulas/>
              <v:path arrowok="t" o:connecttype="segments" textboxrect="0,0,106299,106299"/>
            </v:shape>
            <w10:wrap type="none"/>
            <w10:anchorlock/>
          </v:group>
        </w:pict>
      </w:r>
      <w:r w:rsidR="00FF0ED2" w:rsidRPr="00A7555B">
        <w:rPr>
          <w:rFonts w:ascii="Times New Roman" w:eastAsia="Arial" w:hAnsi="Times New Roman" w:cs="Times New Roman"/>
          <w:sz w:val="24"/>
          <w:szCs w:val="24"/>
        </w:rPr>
        <w:t xml:space="preserve">nie ustalono </w:t>
      </w:r>
    </w:p>
    <w:p w:rsidR="00FF0ED2" w:rsidRPr="00A7555B" w:rsidRDefault="00FF0ED2" w:rsidP="00FF0ED2">
      <w:pPr>
        <w:spacing w:after="0"/>
        <w:ind w:left="4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numPr>
          <w:ilvl w:val="0"/>
          <w:numId w:val="39"/>
        </w:numPr>
        <w:spacing w:after="5" w:line="248" w:lineRule="auto"/>
        <w:ind w:hanging="406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CZY W ŚRODOWISKU DOMOWYM AKTUALNIE JEST REALIZOWANA PROCEDURA „NIEBIESKIE KARTY”? </w:t>
      </w:r>
    </w:p>
    <w:p w:rsidR="00FF0ED2" w:rsidRPr="00A7555B" w:rsidRDefault="00FF0ED2" w:rsidP="00FF0ED2">
      <w:pPr>
        <w:spacing w:after="4" w:line="250" w:lineRule="auto"/>
        <w:ind w:left="52" w:hanging="1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     tak                nie                nie ustalono </w:t>
      </w:r>
    </w:p>
    <w:p w:rsidR="00FF0ED2" w:rsidRPr="00A7555B" w:rsidRDefault="00FF0ED2" w:rsidP="00FF0ED2">
      <w:pPr>
        <w:spacing w:after="0"/>
        <w:ind w:left="4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8D2052" w:rsidP="00FF0ED2">
      <w:pPr>
        <w:numPr>
          <w:ilvl w:val="0"/>
          <w:numId w:val="39"/>
        </w:numPr>
        <w:spacing w:after="4" w:line="250" w:lineRule="auto"/>
        <w:ind w:hanging="4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group id="Group 23542" o:spid="_x0000_s1048" style="position:absolute;left:0;text-align:left;margin-left:17.75pt;margin-top:-22.95pt;width:8.35pt;height:42.5pt;z-index:-251665408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">
            <v:shape id="Shape 1417" o:spid="_x0000_s1049" style="position:absolute;width:1062;height:1065;visibility:visible" coordsize="106299,106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" adj="0,,0" path="m,106528r106299,l106299,,,,,106528xe" filled="f" strokeweight=".22861mm">
              <v:stroke joinstyle="round"/>
              <v:formulas/>
              <v:path arrowok="t" o:connecttype="segments" textboxrect="0,0,106299,106528"/>
            </v:shape>
            <v:shape id="Shape 1428" o:spid="_x0000_s1050" style="position:absolute;top:4336;width:1062;height:1063;visibility:visible" coordsize="106299,10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" adj="0,,0" path="m,106299r106299,l106299,,,,,106299xe" filled="f" strokeweight=".22861mm">
              <v:stroke joinstyle="round"/>
              <v:formulas/>
              <v:path arrowok="t" o:connecttype="segments" textboxrect="0,0,106299,106299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group id="Group 23543" o:spid="_x0000_s1051" style="position:absolute;left:0;text-align:left;margin-left:85.35pt;margin-top:-22.95pt;width:8.35pt;height:42.5pt;z-index:-251664384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">
            <v:shape id="Shape 1419" o:spid="_x0000_s1052" style="position:absolute;width:1062;height:1065;visibility:visible" coordsize="106299,106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" adj="0,,0" path="m,106528r106299,l106299,,,,,106528xe" filled="f" strokeweight=".22861mm">
              <v:stroke joinstyle="round"/>
              <v:formulas/>
              <v:path arrowok="t" o:connecttype="segments" textboxrect="0,0,106299,106528"/>
            </v:shape>
            <v:shape id="Shape 1430" o:spid="_x0000_s1053" style="position:absolute;top:4336;width:1062;height:1063;visibility:visible" coordsize="106299,10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" adj="0,,0" path="m,106299r106299,l106299,,,,,106299xe" filled="f" strokeweight=".22861mm">
              <v:stroke joinstyle="round"/>
              <v:formulas/>
              <v:path arrowok="t" o:connecttype="segments" textboxrect="0,0,106299,106299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group id="Group 23544" o:spid="_x0000_s1054" style="position:absolute;left:0;text-align:left;margin-left:153pt;margin-top:-22.95pt;width:8.35pt;height:42.5pt;z-index:-251663360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">
            <v:shape id="Shape 1421" o:spid="_x0000_s1055" style="position:absolute;width:1062;height:1065;visibility:visible" coordsize="106299,106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" adj="0,,0" path="m,106528r106299,l106299,,,,,106528xe" filled="f" strokeweight=".22861mm">
              <v:stroke joinstyle="round"/>
              <v:formulas/>
              <v:path arrowok="t" o:connecttype="segments" textboxrect="0,0,106299,106528"/>
            </v:shape>
            <v:shape id="Shape 1432" o:spid="_x0000_s1056" style="position:absolute;top:4336;width:1062;height:1063;visibility:visible" coordsize="106299,10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" adj="0,,0" path="m,106299r106299,l106299,,,,,106299xe" filled="f" strokeweight=".22861mm">
              <v:stroke joinstyle="round"/>
              <v:formulas/>
              <v:path arrowok="t" o:connecttype="segments" textboxrect="0,0,106299,106299"/>
            </v:shape>
          </v:group>
        </w:pict>
      </w:r>
      <w:r w:rsidR="00FF0ED2" w:rsidRPr="00A7555B">
        <w:rPr>
          <w:rFonts w:ascii="Times New Roman" w:eastAsia="Arial" w:hAnsi="Times New Roman" w:cs="Times New Roman"/>
          <w:sz w:val="24"/>
          <w:szCs w:val="24"/>
        </w:rPr>
        <w:t xml:space="preserve">CZY OSOBA STOSUJĄCA PRZEMOC DOMOWĄ POSIADA BROŃ PALNĄ?       tak                nie                nie ustalono </w:t>
      </w:r>
    </w:p>
    <w:p w:rsidR="00FF0ED2" w:rsidRPr="00A7555B" w:rsidRDefault="00FF0ED2" w:rsidP="00FF0ED2">
      <w:pPr>
        <w:spacing w:after="0"/>
        <w:ind w:left="4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numPr>
          <w:ilvl w:val="0"/>
          <w:numId w:val="39"/>
        </w:numPr>
        <w:spacing w:after="5" w:line="248" w:lineRule="auto"/>
        <w:ind w:hanging="406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>CZY OSOBA DOZNAJĄCA PRZEMOCY DOMOWEJ CZUJE SIĘ BEZPIECZNIE? (TAK/NIE)</w:t>
      </w:r>
      <w:r w:rsidRPr="00A7555B">
        <w:rPr>
          <w:rFonts w:ascii="Times New Roman" w:eastAsia="Arial" w:hAnsi="Times New Roman" w:cs="Times New Roman"/>
          <w:sz w:val="24"/>
          <w:szCs w:val="24"/>
          <w:vertAlign w:val="superscript"/>
        </w:rPr>
        <w:t>1)</w:t>
      </w:r>
    </w:p>
    <w:p w:rsidR="00FF0ED2" w:rsidRPr="00A7555B" w:rsidRDefault="00FF0ED2" w:rsidP="00FF0ED2">
      <w:pPr>
        <w:spacing w:after="0"/>
        <w:ind w:left="4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04" w:type="dxa"/>
        <w:tblInd w:w="430" w:type="dxa"/>
        <w:tblCellMar>
          <w:top w:w="43" w:type="dxa"/>
          <w:left w:w="97" w:type="dxa"/>
          <w:right w:w="115" w:type="dxa"/>
        </w:tblCellMar>
        <w:tblLook w:val="04A0"/>
      </w:tblPr>
      <w:tblGrid>
        <w:gridCol w:w="2998"/>
        <w:gridCol w:w="3153"/>
        <w:gridCol w:w="3153"/>
      </w:tblGrid>
      <w:tr w:rsidR="00FF0ED2" w:rsidRPr="00A7555B" w:rsidTr="00FF0ED2">
        <w:trPr>
          <w:trHeight w:val="291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1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2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3 doznająca przemocy </w:t>
            </w:r>
          </w:p>
        </w:tc>
      </w:tr>
      <w:tr w:rsidR="00FF0ED2" w:rsidRPr="00A7555B" w:rsidTr="00FF0ED2">
        <w:trPr>
          <w:trHeight w:val="216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ED2" w:rsidRPr="00A7555B" w:rsidRDefault="00FF0ED2" w:rsidP="00FF0ED2">
      <w:pPr>
        <w:spacing w:after="3"/>
        <w:ind w:left="4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38" w:hanging="1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Uwaga! W przypadku większej niż 3 liczby osób doznających przemocy dołącz kolejną kartę zawierającą Tabelę IX    </w:t>
      </w:r>
    </w:p>
    <w:p w:rsidR="00FF0ED2" w:rsidRPr="00A7555B" w:rsidRDefault="00FF0ED2" w:rsidP="00FF0ED2">
      <w:pPr>
        <w:spacing w:after="38"/>
        <w:ind w:left="4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numPr>
          <w:ilvl w:val="0"/>
          <w:numId w:val="39"/>
        </w:numPr>
        <w:spacing w:after="5" w:line="248" w:lineRule="auto"/>
        <w:ind w:hanging="406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>ŚWIADKOWIE STOSOWANIA PRZEMOCY DOMOWEJ</w:t>
      </w:r>
      <w:r w:rsidR="008D2052" w:rsidRPr="008D2052">
        <w:rPr>
          <w:rFonts w:ascii="Times New Roman" w:eastAsiaTheme="minorHAnsi" w:hAnsi="Times New Roman" w:cs="Times New Roman"/>
          <w:noProof/>
          <w:sz w:val="24"/>
          <w:szCs w:val="24"/>
        </w:rPr>
      </w:r>
      <w:r w:rsidR="008D2052" w:rsidRPr="008D2052">
        <w:rPr>
          <w:rFonts w:ascii="Times New Roman" w:eastAsiaTheme="minorHAnsi" w:hAnsi="Times New Roman" w:cs="Times New Roman"/>
          <w:noProof/>
          <w:sz w:val="24"/>
          <w:szCs w:val="24"/>
        </w:rPr>
        <w:pict>
          <v:group id="Group 23545" o:spid="_x0000_s1040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Ak8OLhcAgAADwYAAA4AAAAAAAAAAAAAAAAALgIAAGRycy9lMm9Eb2MueG1sUEsB&#10;Ai0AFAAGAAgAAAAhAAByCSPZAAAAAwEAAA8AAAAAAAAAAAAAAAAAtgQAAGRycy9kb3ducmV2Lnht&#10;bFBLBQYAAAAABAAEAPMAAAC8BQAAAAA=&#10;">
            <v:shape id="Shape 1495" o:spid="_x0000_s1041" style="position:absolute;width:106299;height:106299;visibility:visible" coordsize="106299,10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" adj="0,,0" path="m,106299r106299,l106299,,,,,106299xe" filled="f" strokeweight=".22861mm">
              <v:stroke joinstyle="round"/>
              <v:formulas/>
              <v:path arrowok="t" o:connecttype="segments" textboxrect="0,0,106299,106299"/>
            </v:shape>
            <w10:wrap type="none"/>
            <w10:anchorlock/>
          </v:group>
        </w:pict>
      </w:r>
      <w:r w:rsidRPr="00A7555B">
        <w:rPr>
          <w:rFonts w:ascii="Times New Roman" w:eastAsia="Arial" w:hAnsi="Times New Roman" w:cs="Times New Roman"/>
          <w:sz w:val="24"/>
          <w:szCs w:val="24"/>
        </w:rPr>
        <w:t xml:space="preserve"> ustalono - wypełnij tabelę              </w:t>
      </w:r>
      <w:r w:rsidR="008D2052" w:rsidRPr="008D2052">
        <w:rPr>
          <w:rFonts w:ascii="Times New Roman" w:eastAsiaTheme="minorHAnsi" w:hAnsi="Times New Roman" w:cs="Times New Roman"/>
          <w:noProof/>
          <w:sz w:val="24"/>
          <w:szCs w:val="24"/>
        </w:rPr>
      </w:r>
      <w:r w:rsidR="008D2052" w:rsidRPr="008D2052">
        <w:rPr>
          <w:rFonts w:ascii="Times New Roman" w:eastAsiaTheme="minorHAnsi" w:hAnsi="Times New Roman" w:cs="Times New Roman"/>
          <w:noProof/>
          <w:sz w:val="24"/>
          <w:szCs w:val="24"/>
        </w:rPr>
        <w:pict>
          <v:group id="Group 23546" o:spid="_x0000_s1038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IxwwlJcAgAADwYAAA4AAAAAAAAAAAAAAAAALgIAAGRycy9lMm9Eb2MueG1sUEsB&#10;Ai0AFAAGAAgAAAAhAAByCSPZAAAAAwEAAA8AAAAAAAAAAAAAAAAAtgQAAGRycy9kb3ducmV2Lnht&#10;bFBLBQYAAAAABAAEAPMAAAC8BQAAAAA=&#10;">
            <v:shape id="Shape 1498" o:spid="_x0000_s1039" style="position:absolute;width:106299;height:106299;visibility:visible" coordsize="106299,1062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" adj="0,,0" path="m,106299r106299,l106299,,,,,106299xe" filled="f" strokeweight=".22861mm">
              <v:stroke joinstyle="round"/>
              <v:formulas/>
              <v:path arrowok="t" o:connecttype="segments" textboxrect="0,0,106299,106299"/>
            </v:shape>
            <w10:wrap type="none"/>
            <w10:anchorlock/>
          </v:group>
        </w:pict>
      </w:r>
      <w:r w:rsidRPr="00A7555B">
        <w:rPr>
          <w:rFonts w:ascii="Times New Roman" w:eastAsia="Arial" w:hAnsi="Times New Roman" w:cs="Times New Roman"/>
          <w:sz w:val="24"/>
          <w:szCs w:val="24"/>
        </w:rPr>
        <w:t xml:space="preserve"> nie ustalono </w:t>
      </w:r>
    </w:p>
    <w:p w:rsidR="00FF0ED2" w:rsidRPr="00A7555B" w:rsidRDefault="00FF0ED2" w:rsidP="00FF0ED2">
      <w:pPr>
        <w:spacing w:after="0"/>
        <w:ind w:left="4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04" w:type="dxa"/>
        <w:tblInd w:w="430" w:type="dxa"/>
        <w:tblCellMar>
          <w:top w:w="43" w:type="dxa"/>
          <w:right w:w="82" w:type="dxa"/>
        </w:tblCellMar>
        <w:tblLook w:val="04A0"/>
      </w:tblPr>
      <w:tblGrid>
        <w:gridCol w:w="1770"/>
        <w:gridCol w:w="782"/>
        <w:gridCol w:w="1612"/>
        <w:gridCol w:w="2520"/>
        <w:gridCol w:w="2620"/>
      </w:tblGrid>
      <w:tr w:rsidR="00FF0ED2" w:rsidRPr="00A7555B" w:rsidTr="00FF0ED2">
        <w:trPr>
          <w:trHeight w:val="260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Dane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Świadek 1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Świadek 2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Świadek 3 </w:t>
            </w:r>
          </w:p>
        </w:tc>
      </w:tr>
      <w:tr w:rsidR="00FF0ED2" w:rsidRPr="00A7555B" w:rsidTr="00FF0ED2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F0ED2" w:rsidRPr="00A7555B" w:rsidRDefault="00FF0ED2" w:rsidP="00FF0ED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Wiek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F0ED2" w:rsidRPr="00A7555B" w:rsidRDefault="00FF0ED2" w:rsidP="00FF0ED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16"/>
        </w:trPr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F0ED2" w:rsidRPr="00A7555B" w:rsidRDefault="00FF0ED2" w:rsidP="00FF0ED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Adres miejsca zamieszkania: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Kod pocztowy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F0ED2" w:rsidRPr="00A7555B" w:rsidRDefault="00FF0ED2" w:rsidP="00FF0ED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F0ED2" w:rsidRPr="00A7555B" w:rsidRDefault="00FF0ED2" w:rsidP="00FF0ED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Gmina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F0ED2" w:rsidRPr="00A7555B" w:rsidRDefault="00FF0ED2" w:rsidP="00FF0ED2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Ulica 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Nr domu/nr lokalu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423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Telefon lub adres e-mail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422"/>
        </w:trPr>
        <w:tc>
          <w:tcPr>
            <w:tcW w:w="93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Stosunek świadka do osób, wobec których są podejmowane działania w ramach procedury „Niebieskie Karty” (np. </w:t>
            </w:r>
          </w:p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członek rodziny, osoba obca)</w:t>
            </w:r>
            <w:r w:rsidRPr="00A7555B">
              <w:rPr>
                <w:rFonts w:ascii="Times New Roman" w:eastAsia="Arial" w:hAnsi="Times New Roman" w:cs="Times New Roman"/>
                <w:i/>
                <w:sz w:val="24"/>
                <w:szCs w:val="24"/>
                <w:vertAlign w:val="superscript"/>
              </w:rPr>
              <w:t>1)</w:t>
            </w:r>
          </w:p>
        </w:tc>
      </w:tr>
      <w:tr w:rsidR="00FF0ED2" w:rsidRPr="00A7555B" w:rsidTr="00FF0ED2">
        <w:trPr>
          <w:trHeight w:val="217"/>
        </w:trPr>
        <w:tc>
          <w:tcPr>
            <w:tcW w:w="177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ED2" w:rsidRPr="00A7555B" w:rsidRDefault="00FF0ED2" w:rsidP="00FF0ED2">
      <w:pPr>
        <w:spacing w:after="0"/>
        <w:ind w:left="4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numPr>
          <w:ilvl w:val="0"/>
          <w:numId w:val="39"/>
        </w:numPr>
        <w:spacing w:after="0" w:line="259" w:lineRule="auto"/>
        <w:ind w:hanging="406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DZIAŁANIA INTERWENCYJNE PODJĘTE WOBEC OSOBY STOSUJĄCEJ PRZEMOC DOMOWĄ  </w:t>
      </w:r>
    </w:p>
    <w:p w:rsidR="00FF0ED2" w:rsidRPr="00A7555B" w:rsidRDefault="00FF0ED2" w:rsidP="00FF0ED2">
      <w:pPr>
        <w:spacing w:after="4" w:line="250" w:lineRule="auto"/>
        <w:ind w:left="52" w:hanging="1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     (zaznacz w odpowiednim miejscu znak X): </w:t>
      </w:r>
    </w:p>
    <w:p w:rsidR="00FF0ED2" w:rsidRPr="00A7555B" w:rsidRDefault="00FF0ED2" w:rsidP="00FF0ED2">
      <w:pPr>
        <w:spacing w:after="0"/>
        <w:ind w:left="4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4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34" w:type="dxa"/>
        <w:tblInd w:w="400" w:type="dxa"/>
        <w:tblCellMar>
          <w:top w:w="35" w:type="dxa"/>
          <w:left w:w="96" w:type="dxa"/>
          <w:right w:w="48" w:type="dxa"/>
        </w:tblCellMar>
        <w:tblLook w:val="04A0"/>
      </w:tblPr>
      <w:tblGrid>
        <w:gridCol w:w="3591"/>
        <w:gridCol w:w="3695"/>
        <w:gridCol w:w="1024"/>
        <w:gridCol w:w="1024"/>
      </w:tblGrid>
      <w:tr w:rsidR="00FF0ED2" w:rsidRPr="00A7555B" w:rsidTr="00FF0ED2">
        <w:trPr>
          <w:trHeight w:val="505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Działanie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1 stosująca przemoc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2 stosująca przemoc </w:t>
            </w:r>
          </w:p>
        </w:tc>
      </w:tr>
      <w:tr w:rsidR="00FF0ED2" w:rsidRPr="00A7555B" w:rsidTr="00FF0ED2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Badanie na zawartość alkoholu (wynik)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Doprowadzenie do wytrzeźwienia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684"/>
        </w:trPr>
        <w:tc>
          <w:tcPr>
            <w:tcW w:w="3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Doprowadzenie do policyjnego pomieszczenia dla osób zatrzymanych  </w:t>
            </w:r>
          </w:p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spacing w:after="1" w:line="26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 podstawie art. 15a ustawy z dnia 6 kwietnia 1990 r. o Policji (Dz. U. z 2023 r. </w:t>
            </w:r>
          </w:p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poz. 171, z późn. zm.)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90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spacing w:line="261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 podstawie art. 244 ustawy z dnia 6 czerwca 1997 r. - Kodeks postępowania karnego (Dz. U. z 2022 r. poz. 1375, z późn. </w:t>
            </w:r>
          </w:p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zm.)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Zatrzymanie w izbie zatrzymań jednostki organizacyjnej Żandarmerii Wojskowej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Powiadomienie organów ścigania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Zakaz kontaktowania się z osobą dotkniętą przemocą domową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685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Zakaz wstępu i przebywania osoby stosującej przemoc na terenie szkoły, placówki oświatowej, opiekuńczej i artystycznej,do których uczęszcza osoba dotknięta przemocą domową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Zakaz wstępu i przebywania osoby stosującej przemoc w miejscach pracyosoby doznającej przemocy domowej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Odebranie broni palnej, amunicji oraz dokumentów potwierdzających legalność posiadania broni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Poinformowanie o </w:t>
            </w:r>
            <w:r w:rsidR="009A1620"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prawno karnych</w:t>
            </w: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konsekwencjach stosowania przemocy domowej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78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Inne (wymień jakie?)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ED2" w:rsidRPr="00A7555B" w:rsidRDefault="00FF0ED2" w:rsidP="00FF0ED2">
      <w:pPr>
        <w:spacing w:after="19"/>
        <w:ind w:left="4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139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numPr>
          <w:ilvl w:val="0"/>
          <w:numId w:val="39"/>
        </w:numPr>
        <w:spacing w:after="0" w:line="259" w:lineRule="auto"/>
        <w:ind w:hanging="406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DZIAŁANIA INTERWENCYJNE PODJĘTE WOBEC OSOBY DOZNAJĄCEJ PRZEMOCY DOMOWEJ  </w:t>
      </w:r>
    </w:p>
    <w:p w:rsidR="00FF0ED2" w:rsidRPr="00A7555B" w:rsidRDefault="00FF0ED2" w:rsidP="00FF0ED2">
      <w:pPr>
        <w:spacing w:after="4" w:line="250" w:lineRule="auto"/>
        <w:ind w:left="149" w:hanging="1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     (zaznacz w odpowiednim miejscu znak X): </w:t>
      </w:r>
    </w:p>
    <w:p w:rsidR="00FF0ED2" w:rsidRPr="00A7555B" w:rsidRDefault="00FF0ED2" w:rsidP="00FF0ED2">
      <w:pPr>
        <w:spacing w:after="0"/>
        <w:ind w:left="13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56" w:type="dxa"/>
        <w:tblInd w:w="496" w:type="dxa"/>
        <w:tblCellMar>
          <w:top w:w="35" w:type="dxa"/>
          <w:left w:w="96" w:type="dxa"/>
          <w:right w:w="79" w:type="dxa"/>
        </w:tblCellMar>
        <w:tblLook w:val="04A0"/>
      </w:tblPr>
      <w:tblGrid>
        <w:gridCol w:w="5551"/>
        <w:gridCol w:w="1135"/>
        <w:gridCol w:w="1135"/>
        <w:gridCol w:w="1135"/>
      </w:tblGrid>
      <w:tr w:rsidR="00FF0ED2" w:rsidRPr="00A7555B" w:rsidTr="00FF0ED2">
        <w:trPr>
          <w:trHeight w:val="505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Działanie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1 doznająca przemocy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Osoba 2 doznająca przemocy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Osoba 3 doznająca przemocy</w:t>
            </w:r>
          </w:p>
        </w:tc>
      </w:tr>
      <w:tr w:rsidR="00FF0ED2" w:rsidRPr="00A7555B" w:rsidTr="00FF0ED2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Udzielono pomocy ambulatoryjnej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Przyjęto na leczenie szpitalne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Wydano zaświadczenie </w:t>
            </w:r>
            <w:r w:rsidRPr="00A7555B"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  <w:t xml:space="preserve">o przyczynach i rodzaju uszkodzeń ciała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Zapewniono schronienie w placówce całodobowej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Zabezpieczono małoletniego w sytuacji zagrożenia zdrowia lub życia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ED2" w:rsidRPr="00A7555B" w:rsidRDefault="00FF0ED2" w:rsidP="00FF0ED2">
      <w:pPr>
        <w:spacing w:after="0"/>
        <w:ind w:left="14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56" w:type="dxa"/>
        <w:tblInd w:w="510" w:type="dxa"/>
        <w:tblCellMar>
          <w:top w:w="50" w:type="dxa"/>
          <w:left w:w="96" w:type="dxa"/>
          <w:right w:w="115" w:type="dxa"/>
        </w:tblCellMar>
        <w:tblLook w:val="04A0"/>
      </w:tblPr>
      <w:tblGrid>
        <w:gridCol w:w="6278"/>
        <w:gridCol w:w="893"/>
        <w:gridCol w:w="893"/>
        <w:gridCol w:w="892"/>
      </w:tblGrid>
      <w:tr w:rsidR="00FF0ED2" w:rsidRPr="00A7555B" w:rsidTr="00FF0ED2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Powiadomiono sąd rodzinny o sytuacji małoletniego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Przekazanie formularza „Niebieska Karta – B” 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76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Inne (wymień jakie?)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ED2" w:rsidRPr="00A7555B" w:rsidRDefault="00FF0ED2" w:rsidP="00FF0ED2">
      <w:pPr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15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numPr>
          <w:ilvl w:val="0"/>
          <w:numId w:val="39"/>
        </w:numPr>
        <w:spacing w:after="4" w:line="250" w:lineRule="auto"/>
        <w:ind w:hanging="406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DODATKOWE INFORMACJE  </w:t>
      </w:r>
    </w:p>
    <w:p w:rsidR="00FF0ED2" w:rsidRPr="00A7555B" w:rsidRDefault="00FF0ED2" w:rsidP="00FF0ED2">
      <w:pPr>
        <w:spacing w:after="0"/>
        <w:ind w:left="325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8D2052" w:rsidP="00FF0ED2">
      <w:pPr>
        <w:spacing w:after="70"/>
        <w:ind w:lef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18648" o:spid="_x0000_s103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">
            <v:shape id="Shape 2445" o:spid="_x0000_s1037" style="position:absolute;width:59273;height:0;visibility:visible" coordsize="59273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" adj="0,,0" path="m,l5927369,e" filled="f" strokeweight="1.35pt">
              <v:stroke joinstyle="round"/>
              <v:formulas/>
              <v:path arrowok="t" o:connecttype="segments" textboxrect="0,0,5927369,0"/>
            </v:shape>
            <w10:wrap type="none"/>
            <w10:anchorlock/>
          </v:group>
        </w:pict>
      </w:r>
    </w:p>
    <w:p w:rsidR="00FF0ED2" w:rsidRPr="00A7555B" w:rsidRDefault="00FF0ED2" w:rsidP="00FF0ED2">
      <w:pPr>
        <w:spacing w:after="0"/>
        <w:ind w:left="325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8D2052" w:rsidP="00FF0ED2">
      <w:pPr>
        <w:spacing w:after="69"/>
        <w:ind w:lef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18649" o:spid="_x0000_s1034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">
            <v:shape id="Shape 2447" o:spid="_x0000_s1035" style="position:absolute;width:59273;height:0;visibility:visible" coordsize="592736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" adj="0,,0" path="m,l5927369,e" filled="f" strokeweight="1.35pt">
              <v:stroke joinstyle="round"/>
              <v:formulas/>
              <v:path arrowok="t" o:connecttype="segments" textboxrect="0,0,5927369,0"/>
            </v:shape>
            <w10:wrap type="none"/>
            <w10:anchorlock/>
          </v:group>
        </w:pict>
      </w:r>
    </w:p>
    <w:p w:rsidR="00FF0ED2" w:rsidRPr="00A7555B" w:rsidRDefault="00FF0ED2" w:rsidP="00FF0ED2">
      <w:pPr>
        <w:spacing w:after="0"/>
        <w:ind w:left="325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19"/>
        <w:ind w:left="313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numPr>
          <w:ilvl w:val="0"/>
          <w:numId w:val="39"/>
        </w:numPr>
        <w:spacing w:after="17" w:line="241" w:lineRule="auto"/>
        <w:ind w:hanging="406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WSZCZĘCIE PROCEDURY „NIEBIESKIE KARTY” NASTĄPIŁO PRZEZ (zaznacz w odpowiednim miejscu znak X): </w:t>
      </w: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2" w:type="dxa"/>
        <w:tblInd w:w="542" w:type="dxa"/>
        <w:tblCellMar>
          <w:top w:w="42" w:type="dxa"/>
          <w:left w:w="96" w:type="dxa"/>
          <w:right w:w="115" w:type="dxa"/>
        </w:tblCellMar>
        <w:tblLook w:val="04A0"/>
      </w:tblPr>
      <w:tblGrid>
        <w:gridCol w:w="8421"/>
        <w:gridCol w:w="511"/>
      </w:tblGrid>
      <w:tr w:rsidR="00FF0ED2" w:rsidRPr="00A7555B" w:rsidTr="00FF0ED2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Pracownika socjalnego jednostki organizacyjnej pomocy społecznej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Funkcjonariusza Policji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Żołnierza Żandarmerii Wojskowej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Asystenta rodziny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Nauczyciela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>Przedstawiciela gminnej komisji rozwiązywania problemów alkoholowych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D2" w:rsidRPr="00A7555B" w:rsidTr="00FF0ED2">
        <w:trPr>
          <w:trHeight w:val="423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55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0ED2" w:rsidRPr="00A7555B" w:rsidRDefault="00FF0ED2" w:rsidP="00FF0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ab/>
      </w:r>
      <w:r w:rsidRPr="00A7555B">
        <w:rPr>
          <w:rFonts w:ascii="Times New Roman" w:eastAsia="Arial" w:hAnsi="Times New Roman" w:cs="Times New Roman"/>
          <w:sz w:val="24"/>
          <w:szCs w:val="24"/>
        </w:rPr>
        <w:tab/>
      </w:r>
      <w:r w:rsidRPr="00A7555B">
        <w:rPr>
          <w:rFonts w:ascii="Times New Roman" w:eastAsia="Arial" w:hAnsi="Times New Roman" w:cs="Times New Roman"/>
          <w:sz w:val="24"/>
          <w:szCs w:val="24"/>
        </w:rPr>
        <w:tab/>
      </w:r>
      <w:r w:rsidRPr="00A7555B">
        <w:rPr>
          <w:rFonts w:ascii="Times New Roman" w:eastAsia="Arial" w:hAnsi="Times New Roman" w:cs="Times New Roman"/>
          <w:sz w:val="24"/>
          <w:szCs w:val="24"/>
        </w:rPr>
        <w:tab/>
      </w: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9A1620">
      <w:pPr>
        <w:tabs>
          <w:tab w:val="center" w:pos="695"/>
          <w:tab w:val="center" w:pos="1331"/>
          <w:tab w:val="center" w:pos="1969"/>
          <w:tab w:val="center" w:pos="2606"/>
          <w:tab w:val="center" w:pos="3243"/>
          <w:tab w:val="center" w:pos="3880"/>
          <w:tab w:val="center" w:pos="6768"/>
        </w:tabs>
        <w:spacing w:after="3" w:line="24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ab/>
      </w:r>
      <w:r w:rsidRPr="00A7555B">
        <w:rPr>
          <w:rFonts w:ascii="Times New Roman" w:eastAsia="Arial" w:hAnsi="Times New Roman" w:cs="Times New Roman"/>
          <w:sz w:val="24"/>
          <w:szCs w:val="24"/>
        </w:rPr>
        <w:tab/>
      </w:r>
      <w:r w:rsidRPr="00A7555B">
        <w:rPr>
          <w:rFonts w:ascii="Times New Roman" w:eastAsia="Arial" w:hAnsi="Times New Roman" w:cs="Times New Roman"/>
          <w:sz w:val="24"/>
          <w:szCs w:val="24"/>
        </w:rPr>
        <w:tab/>
      </w:r>
      <w:r w:rsidRPr="00A7555B">
        <w:rPr>
          <w:rFonts w:ascii="Times New Roman" w:eastAsia="Arial" w:hAnsi="Times New Roman" w:cs="Times New Roman"/>
          <w:sz w:val="24"/>
          <w:szCs w:val="24"/>
        </w:rPr>
        <w:tab/>
      </w:r>
      <w:r w:rsidRPr="00A7555B">
        <w:rPr>
          <w:rFonts w:ascii="Times New Roman" w:eastAsia="Arial" w:hAnsi="Times New Roman" w:cs="Times New Roman"/>
          <w:sz w:val="24"/>
          <w:szCs w:val="24"/>
        </w:rPr>
        <w:tab/>
      </w:r>
      <w:r w:rsidRPr="00A7555B">
        <w:rPr>
          <w:rFonts w:ascii="Times New Roman" w:eastAsia="Arial" w:hAnsi="Times New Roman" w:cs="Times New Roman"/>
          <w:sz w:val="24"/>
          <w:szCs w:val="24"/>
        </w:rPr>
        <w:tab/>
      </w:r>
      <w:r w:rsidRPr="00A7555B">
        <w:rPr>
          <w:rFonts w:ascii="Times New Roman" w:eastAsia="Arial" w:hAnsi="Times New Roman" w:cs="Times New Roman"/>
          <w:sz w:val="24"/>
          <w:szCs w:val="24"/>
        </w:rPr>
        <w:tab/>
        <w:t xml:space="preserve">.................................................................................................... </w:t>
      </w:r>
    </w:p>
    <w:p w:rsidR="00FF0ED2" w:rsidRPr="00A7555B" w:rsidRDefault="00FF0ED2" w:rsidP="009A1620">
      <w:pPr>
        <w:spacing w:after="3" w:line="249" w:lineRule="auto"/>
        <w:ind w:left="52" w:right="298" w:hanging="10"/>
        <w:jc w:val="right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imię i nazwisko oraz czytelny podpis osoby wypełniającej                                                                                                                           formularz „Niebieska Karta – A”                             </w:t>
      </w:r>
    </w:p>
    <w:p w:rsidR="00FF0ED2" w:rsidRPr="00A7555B" w:rsidRDefault="00FF0ED2" w:rsidP="00FF0ED2">
      <w:pPr>
        <w:spacing w:after="23"/>
        <w:ind w:right="1530"/>
        <w:jc w:val="right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143"/>
        <w:ind w:right="45"/>
        <w:jc w:val="right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……………………..…………………………………………………………… </w:t>
      </w:r>
    </w:p>
    <w:p w:rsidR="00FF0ED2" w:rsidRPr="00A7555B" w:rsidRDefault="00FF0ED2" w:rsidP="00FF0ED2">
      <w:pPr>
        <w:spacing w:after="180"/>
        <w:ind w:right="47"/>
        <w:jc w:val="right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(data wpływu formularza, podpis członka Zespołu Interdyscyplinarnego) </w:t>
      </w:r>
    </w:p>
    <w:p w:rsidR="00FF0ED2" w:rsidRPr="00A7555B" w:rsidRDefault="00FF0ED2" w:rsidP="00FF0E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143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144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143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143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143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144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</w:p>
    <w:p w:rsidR="00FF0ED2" w:rsidRPr="00A7555B" w:rsidRDefault="00FF0ED2" w:rsidP="00FF0ED2">
      <w:pPr>
        <w:numPr>
          <w:ilvl w:val="0"/>
          <w:numId w:val="40"/>
        </w:numPr>
        <w:spacing w:after="26" w:line="251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 xml:space="preserve">wpisać właściwe </w:t>
      </w:r>
    </w:p>
    <w:p w:rsidR="00FF0ED2" w:rsidRPr="00A7555B" w:rsidRDefault="00FF0ED2" w:rsidP="00FF0ED2">
      <w:pPr>
        <w:numPr>
          <w:ilvl w:val="0"/>
          <w:numId w:val="40"/>
        </w:numPr>
        <w:spacing w:after="0" w:line="251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>numer PESEL wpisuje się, o ile danej osobie numer taki został nadany. W przypadku braku numeru PESEL jest konieczne podanie innych danych identyfikujących osobę</w:t>
      </w:r>
    </w:p>
    <w:p w:rsidR="00FF0ED2" w:rsidRPr="00976445" w:rsidRDefault="00FF0ED2" w:rsidP="00FF0ED2">
      <w:pPr>
        <w:numPr>
          <w:ilvl w:val="0"/>
          <w:numId w:val="40"/>
        </w:numPr>
        <w:spacing w:after="784" w:line="251" w:lineRule="auto"/>
        <w:ind w:hanging="120"/>
        <w:rPr>
          <w:rFonts w:ascii="Times New Roman" w:hAnsi="Times New Roman" w:cs="Times New Roman"/>
          <w:sz w:val="24"/>
          <w:szCs w:val="24"/>
        </w:rPr>
      </w:pPr>
      <w:r w:rsidRPr="00A7555B">
        <w:rPr>
          <w:rFonts w:ascii="Times New Roman" w:eastAsia="Arial" w:hAnsi="Times New Roman" w:cs="Times New Roman"/>
          <w:sz w:val="24"/>
          <w:szCs w:val="24"/>
        </w:rPr>
        <w:t>podkreślić rodzaje zachowań</w:t>
      </w:r>
    </w:p>
    <w:p w:rsidR="009A1620" w:rsidRDefault="009A1620" w:rsidP="00976445">
      <w:pPr>
        <w:spacing w:after="784" w:line="251" w:lineRule="auto"/>
        <w:rPr>
          <w:rFonts w:ascii="Times New Roman" w:eastAsia="Arial" w:hAnsi="Times New Roman" w:cs="Times New Roman"/>
          <w:sz w:val="24"/>
          <w:szCs w:val="24"/>
        </w:rPr>
      </w:pPr>
    </w:p>
    <w:p w:rsidR="00976445" w:rsidRPr="00976445" w:rsidRDefault="00976445" w:rsidP="00976445">
      <w:pPr>
        <w:spacing w:after="784" w:line="251" w:lineRule="auto"/>
        <w:rPr>
          <w:rFonts w:ascii="Times New Roman" w:hAnsi="Times New Roman" w:cs="Times New Roman"/>
          <w:b/>
          <w:sz w:val="24"/>
          <w:szCs w:val="24"/>
        </w:rPr>
      </w:pPr>
      <w:r w:rsidRPr="009764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2g - Oświadczenie poufności Oświadczenie o zachowaniu poufności informacji powziętych w procesie postępowania w sprawie krzywdzenia dziecka/małoletniego oraz przetwarzanych danych osobowych </w:t>
      </w:r>
    </w:p>
    <w:p w:rsidR="00976445" w:rsidRPr="00976445" w:rsidRDefault="00976445" w:rsidP="00976445">
      <w:p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976445">
        <w:rPr>
          <w:rFonts w:ascii="Times New Roman" w:hAnsi="Times New Roman" w:cs="Times New Roman"/>
          <w:sz w:val="24"/>
          <w:szCs w:val="24"/>
        </w:rPr>
        <w:t xml:space="preserve">Oświadczenie poufności </w:t>
      </w:r>
    </w:p>
    <w:p w:rsidR="00976445" w:rsidRPr="00D16D59" w:rsidRDefault="00976445" w:rsidP="00D16D59">
      <w:pPr>
        <w:pStyle w:val="Akapitzlist"/>
        <w:numPr>
          <w:ilvl w:val="1"/>
          <w:numId w:val="26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D16D59">
        <w:rPr>
          <w:rFonts w:ascii="Times New Roman" w:hAnsi="Times New Roman" w:cs="Times New Roman"/>
          <w:sz w:val="24"/>
          <w:szCs w:val="24"/>
        </w:rPr>
        <w:t>Oświadczam, że:</w:t>
      </w:r>
    </w:p>
    <w:p w:rsidR="00976445" w:rsidRPr="00D16D59" w:rsidRDefault="00976445" w:rsidP="006400C8">
      <w:pPr>
        <w:pStyle w:val="Akapitzlist"/>
        <w:numPr>
          <w:ilvl w:val="3"/>
          <w:numId w:val="46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D16D59">
        <w:rPr>
          <w:rFonts w:ascii="Times New Roman" w:hAnsi="Times New Roman" w:cs="Times New Roman"/>
          <w:sz w:val="24"/>
          <w:szCs w:val="24"/>
        </w:rPr>
        <w:t>zapoznano mnie z przepisami dotyczącymi ochrony danych osobowych, a w szczególności z treścią ogólnego Rozporządzenia o ochronie danych UE z dnia 27 kwietnia 2016 r. oraz Ustawy o Ochronie Danych Osobowych;</w:t>
      </w:r>
    </w:p>
    <w:p w:rsidR="00D16D59" w:rsidRPr="009A1620" w:rsidRDefault="00976445" w:rsidP="006400C8">
      <w:pPr>
        <w:pStyle w:val="Akapitzlist"/>
        <w:numPr>
          <w:ilvl w:val="3"/>
          <w:numId w:val="46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9A1620">
        <w:rPr>
          <w:rFonts w:ascii="Times New Roman" w:hAnsi="Times New Roman" w:cs="Times New Roman"/>
          <w:sz w:val="24"/>
          <w:szCs w:val="24"/>
        </w:rPr>
        <w:t xml:space="preserve">zapoznano mnie ze „Standardami Ochrony Małoletnich”, wdrożonych w </w:t>
      </w:r>
      <w:r w:rsidR="009A1620">
        <w:rPr>
          <w:rFonts w:ascii="Times New Roman" w:hAnsi="Times New Roman" w:cs="Times New Roman"/>
          <w:sz w:val="24"/>
          <w:szCs w:val="24"/>
        </w:rPr>
        <w:t xml:space="preserve">Szkole Podstawowej nr 4 w Jaśle </w:t>
      </w:r>
      <w:r w:rsidRPr="009A1620">
        <w:rPr>
          <w:rFonts w:ascii="Times New Roman" w:hAnsi="Times New Roman" w:cs="Times New Roman"/>
          <w:sz w:val="24"/>
          <w:szCs w:val="24"/>
        </w:rPr>
        <w:t>zachowam poufność informacji i danych, które uzyskałam/em przy realizacji zadań związanych z przeciwdziałaniem przemocy domowej oraz że znane mi są przepisy o odpowiedzialności karnej za udostępnienie danych osobowych lub umożliwienie do nich dostępu osobom nieupoważnionym.</w:t>
      </w:r>
    </w:p>
    <w:p w:rsidR="00D16D59" w:rsidRPr="00D16D59" w:rsidRDefault="00976445" w:rsidP="00D16D59">
      <w:pPr>
        <w:pStyle w:val="Akapitzlist"/>
        <w:numPr>
          <w:ilvl w:val="1"/>
          <w:numId w:val="26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D16D59">
        <w:rPr>
          <w:rFonts w:ascii="Times New Roman" w:hAnsi="Times New Roman" w:cs="Times New Roman"/>
          <w:sz w:val="24"/>
          <w:szCs w:val="24"/>
        </w:rPr>
        <w:t xml:space="preserve">Zobowiązuję się do: </w:t>
      </w:r>
    </w:p>
    <w:p w:rsidR="00976445" w:rsidRPr="00D16D59" w:rsidRDefault="00976445" w:rsidP="006400C8">
      <w:pPr>
        <w:pStyle w:val="Akapitzlist"/>
        <w:numPr>
          <w:ilvl w:val="0"/>
          <w:numId w:val="47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D16D59">
        <w:rPr>
          <w:rFonts w:ascii="Times New Roman" w:hAnsi="Times New Roman" w:cs="Times New Roman"/>
          <w:sz w:val="24"/>
          <w:szCs w:val="24"/>
        </w:rPr>
        <w:t xml:space="preserve">przetwarzania danych osobowych wyłącznie w zakresie i celu przewidzianym w powierzonych przez Administratora obowiązkach; </w:t>
      </w:r>
    </w:p>
    <w:p w:rsidR="00976445" w:rsidRPr="00D16D59" w:rsidRDefault="00976445" w:rsidP="006400C8">
      <w:pPr>
        <w:pStyle w:val="Akapitzlist"/>
        <w:numPr>
          <w:ilvl w:val="0"/>
          <w:numId w:val="47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D16D59">
        <w:rPr>
          <w:rFonts w:ascii="Times New Roman" w:hAnsi="Times New Roman" w:cs="Times New Roman"/>
          <w:sz w:val="24"/>
          <w:szCs w:val="24"/>
        </w:rPr>
        <w:t xml:space="preserve">nieujawniania danych zawartych w zbiorach danych, do których uzyskałem/am dostęp za upoważnieniem administratora danych; </w:t>
      </w:r>
    </w:p>
    <w:p w:rsidR="00976445" w:rsidRPr="00D16D59" w:rsidRDefault="00976445" w:rsidP="006400C8">
      <w:pPr>
        <w:pStyle w:val="Akapitzlist"/>
        <w:numPr>
          <w:ilvl w:val="0"/>
          <w:numId w:val="47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D16D59">
        <w:rPr>
          <w:rFonts w:ascii="Times New Roman" w:hAnsi="Times New Roman" w:cs="Times New Roman"/>
          <w:sz w:val="24"/>
          <w:szCs w:val="24"/>
        </w:rPr>
        <w:t xml:space="preserve">nieujawniania sposobów zabezpieczeń danych osobowych przetwarzanych w szkole; </w:t>
      </w:r>
    </w:p>
    <w:p w:rsidR="00D16D59" w:rsidRDefault="00976445" w:rsidP="006400C8">
      <w:pPr>
        <w:pStyle w:val="Akapitzlist"/>
        <w:numPr>
          <w:ilvl w:val="0"/>
          <w:numId w:val="47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D16D59">
        <w:rPr>
          <w:rFonts w:ascii="Times New Roman" w:hAnsi="Times New Roman" w:cs="Times New Roman"/>
          <w:sz w:val="24"/>
          <w:szCs w:val="24"/>
        </w:rPr>
        <w:t>wykonywania operacji przetwarzania danych, zgodnie z Regulaminem Ochrony Danych Osobowych;</w:t>
      </w:r>
      <w:r w:rsidR="00D16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59" w:rsidRDefault="00976445" w:rsidP="006400C8">
      <w:pPr>
        <w:pStyle w:val="Akapitzlist"/>
        <w:numPr>
          <w:ilvl w:val="0"/>
          <w:numId w:val="47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D16D59">
        <w:rPr>
          <w:rFonts w:ascii="Times New Roman" w:hAnsi="Times New Roman" w:cs="Times New Roman"/>
          <w:sz w:val="24"/>
          <w:szCs w:val="24"/>
        </w:rPr>
        <w:t>zabezpieczenia tych danych przed dostępem osób nieupoważnionych;</w:t>
      </w:r>
    </w:p>
    <w:p w:rsidR="00D16D59" w:rsidRDefault="00976445" w:rsidP="006400C8">
      <w:pPr>
        <w:pStyle w:val="Akapitzlist"/>
        <w:numPr>
          <w:ilvl w:val="0"/>
          <w:numId w:val="47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D16D59">
        <w:rPr>
          <w:rFonts w:ascii="Times New Roman" w:hAnsi="Times New Roman" w:cs="Times New Roman"/>
          <w:sz w:val="24"/>
          <w:szCs w:val="24"/>
        </w:rPr>
        <w:t xml:space="preserve">ochrony danych osobowych przed przypadkowym lub niezgodnym z prawem zniszczeniem, utratą, modyfikacją danych osobowych, nieuprawnionym ujawnieniem danych osobowych, nieuprawnionym dostępem do danych osobowych oraz przetwarzaniem; </w:t>
      </w:r>
    </w:p>
    <w:p w:rsidR="00976445" w:rsidRPr="00D16D59" w:rsidRDefault="00976445" w:rsidP="006400C8">
      <w:pPr>
        <w:pStyle w:val="Akapitzlist"/>
        <w:numPr>
          <w:ilvl w:val="0"/>
          <w:numId w:val="47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D16D59">
        <w:rPr>
          <w:rFonts w:ascii="Times New Roman" w:hAnsi="Times New Roman" w:cs="Times New Roman"/>
          <w:sz w:val="24"/>
          <w:szCs w:val="24"/>
        </w:rPr>
        <w:t xml:space="preserve">zgłaszania incydentów naruszenia zasad ochrony danych osobowych Inspektorowi Ochrony Danych Osobowych lub bezpośredniemu przełożonemu. </w:t>
      </w:r>
    </w:p>
    <w:p w:rsidR="00976445" w:rsidRPr="00D16D59" w:rsidRDefault="00976445" w:rsidP="00D16D59">
      <w:pPr>
        <w:pStyle w:val="Akapitzlist"/>
        <w:numPr>
          <w:ilvl w:val="1"/>
          <w:numId w:val="26"/>
        </w:numPr>
        <w:spacing w:after="784" w:line="251" w:lineRule="auto"/>
        <w:rPr>
          <w:rFonts w:ascii="Times New Roman" w:hAnsi="Times New Roman" w:cs="Times New Roman"/>
          <w:sz w:val="24"/>
          <w:szCs w:val="24"/>
        </w:rPr>
      </w:pPr>
      <w:r w:rsidRPr="00D16D59">
        <w:rPr>
          <w:rFonts w:ascii="Times New Roman" w:hAnsi="Times New Roman" w:cs="Times New Roman"/>
          <w:sz w:val="24"/>
          <w:szCs w:val="24"/>
        </w:rPr>
        <w:t>Przyjmuję do wiadomości, iż postępowanie sprzeczne z powyższymi zobowiązaniami może być uznane przez Administratora za naruszenie przepisów Ustawy o Ochronie Danych osobowych oraz Rozporządzenia o ochronie da</w:t>
      </w:r>
      <w:r w:rsidR="00D16D59">
        <w:rPr>
          <w:rFonts w:ascii="Times New Roman" w:hAnsi="Times New Roman" w:cs="Times New Roman"/>
          <w:sz w:val="24"/>
          <w:szCs w:val="24"/>
        </w:rPr>
        <w:t>nych UE z dnia 27 kwietnia 2016</w:t>
      </w:r>
      <w:r w:rsidRPr="00D16D59">
        <w:rPr>
          <w:rFonts w:ascii="Times New Roman" w:hAnsi="Times New Roman" w:cs="Times New Roman"/>
          <w:sz w:val="24"/>
          <w:szCs w:val="24"/>
        </w:rPr>
        <w:t>r.</w:t>
      </w:r>
      <w:r w:rsidR="00D16D59" w:rsidRPr="00D16D59">
        <w:rPr>
          <w:rFonts w:ascii="Times New Roman" w:hAnsi="Times New Roman" w:cs="Times New Roman"/>
          <w:sz w:val="24"/>
          <w:szCs w:val="24"/>
        </w:rPr>
        <w:br/>
      </w:r>
    </w:p>
    <w:p w:rsidR="00D16D59" w:rsidRDefault="00D16D59" w:rsidP="00D16D59">
      <w:pPr>
        <w:pStyle w:val="Akapitzlist"/>
        <w:spacing w:after="784" w:line="251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………………………………………..</w:t>
      </w:r>
    </w:p>
    <w:p w:rsidR="00D16D59" w:rsidRPr="00D16D59" w:rsidRDefault="00D16D59" w:rsidP="00D16D59">
      <w:pPr>
        <w:pStyle w:val="Akapitzlist"/>
        <w:spacing w:after="784" w:line="251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miejscowość, data )</w:t>
      </w:r>
      <w:r w:rsidRPr="00D16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(czytelny podpis pracownika)</w:t>
      </w:r>
      <w:r w:rsidRPr="00D16D5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76445" w:rsidRPr="00976445" w:rsidRDefault="00976445" w:rsidP="00D16D59">
      <w:pPr>
        <w:spacing w:after="784" w:line="240" w:lineRule="auto"/>
        <w:rPr>
          <w:rFonts w:ascii="Times New Roman" w:hAnsi="Times New Roman" w:cs="Times New Roman"/>
          <w:sz w:val="24"/>
          <w:szCs w:val="24"/>
        </w:rPr>
      </w:pP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B">
        <w:rPr>
          <w:rFonts w:ascii="Times New Roman" w:hAnsi="Times New Roman" w:cs="Times New Roman"/>
          <w:b/>
          <w:sz w:val="24"/>
          <w:szCs w:val="24"/>
        </w:rPr>
        <w:lastRenderedPageBreak/>
        <w:t>Załącznik nr 3 - Zasady bezpiecznych relacji pomiędzy personelem (pracownikami, wolontariuszami, stażystami, praktykantami) placówki a dziećmi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B">
        <w:rPr>
          <w:rFonts w:ascii="Times New Roman" w:hAnsi="Times New Roman" w:cs="Times New Roman"/>
          <w:b/>
          <w:sz w:val="24"/>
          <w:szCs w:val="24"/>
        </w:rPr>
        <w:t>Zasady ogólne:</w:t>
      </w:r>
    </w:p>
    <w:p w:rsid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Pracownicy dbają o bezpieczeństwo dzieci podczas pobytu w szkole, monitorują sytuacje i dobrostan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dziecka.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Pracownicy wspierają dzieci w pokonywaniu trudności. Pomoc dzieciom uwzględnia: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rozwojowe dzieci, możliwości wynikające z niepełnosprawności/ specjalnych potrzeb edukacyjnych.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Pracownicy podejmują działania wychowawcze mające na celu kształtowanie prawidłowych postaw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– wyrażanie emocji w sposób niekrzywdzący innych, niwelowanie zachowań agresywnych,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promowanie zasad „dobrego wychowania”.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B">
        <w:rPr>
          <w:rFonts w:ascii="Times New Roman" w:hAnsi="Times New Roman" w:cs="Times New Roman"/>
          <w:b/>
          <w:sz w:val="24"/>
          <w:szCs w:val="24"/>
        </w:rPr>
        <w:t>Zasady bezpiecznych relacji personelu z dziećmi obowiązują wszystkich pracowników, stażystów i wolontariuszy. Znajomość i zaakceptowanie zasad są potwierdzone podpisaniem oświadczenia.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B">
        <w:rPr>
          <w:rFonts w:ascii="Times New Roman" w:hAnsi="Times New Roman" w:cs="Times New Roman"/>
          <w:b/>
          <w:sz w:val="24"/>
          <w:szCs w:val="24"/>
        </w:rPr>
        <w:t>Zasady komunikacji z dzieckiem/uczniem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B">
        <w:rPr>
          <w:rFonts w:ascii="Times New Roman" w:hAnsi="Times New Roman" w:cs="Times New Roman"/>
          <w:b/>
          <w:sz w:val="24"/>
          <w:szCs w:val="24"/>
        </w:rPr>
        <w:t>Komunikacja budująca dobre relacje z uczniem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B">
        <w:rPr>
          <w:rFonts w:ascii="Times New Roman" w:hAnsi="Times New Roman" w:cs="Times New Roman"/>
          <w:b/>
          <w:sz w:val="24"/>
          <w:szCs w:val="24"/>
        </w:rPr>
        <w:t>Personel: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1. W komunikacji z uczniami zachowuje spokój, cierpliwość i szacunek. Okazuje też zrozumienie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trudności i problemów uczniów.</w:t>
      </w:r>
    </w:p>
    <w:p w:rsid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2. Reaguje wg zasad konstruktywnej komunikacji i krytyki na każde obraźliwe, niewłaściwe,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dyskryminacyjne zachowanie lub słowa uczniów oraz na wszelkie formy zastraszania i nietolerancji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wśród nich.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3. Daje uczniowi prawo do odczuwania i mówienia o swoich emocjach, do wyrażania własnego zdania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oraz prawo do bycia wysłuchanym przez personel/nauczyciela.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4. Komunikacja z uczniami prowadzona jest w sposób konstruktywny, budujący relacje, a nie hierarchię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zależności oraz nieufność i wrogość.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5. Nie zawstydza, nie upokarza, nie lekceważy i nie obraża ucznia.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6. Nie obrzuca ucznia wyzwiskami, nie wyśmiewa i nie ośmiesza go, np. stosując ośmieszające ucznia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przezwiska i zdrobnienia.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7. Unika wypowiedzi nakazujących, komenderujących, nadmiernie moralizujących, krytykanckich.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wytyka błędów ucznia w sposób, który go rani.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8. Nie grozi uczniowi, nie wyraża dezaprobaty wobec jego zachowania czy postępów w nauce w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uwłaczający godności i poczuciu własnej wartości ucznia.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9. Nie reaguje złośliwościami, sarkazmem na zachowanie ucznia lub jego postępy w nauce,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dowcipkuje i nie żartuje z ucznia, w sposób który obniża poczucie własnej wartości ucznia.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lastRenderedPageBreak/>
        <w:t>10. Słucha uważnie uczniów, udziela im odpowiedzi adekwatnych do ich wieku i danej sytuacji.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W relacjach z uczniami stosuje zasady pozytywnej komunikacji: aktywne słuchanie i komunikat JA.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11. Stosuje zasady konstruktywnej krytyki wobec, np. niewłaściwego zachowania ucznia, tj. krytykuje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ucznia w taki sposób, aby nie czuł się zraniony, zmuszony do obrony czy do kontrataku.</w:t>
      </w:r>
    </w:p>
    <w:p w:rsid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12. Nie podnosi głosu na dziecko w sytuacji innej niż wynikająca z bezpieczeństwa dziecka lub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dzieci.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W sytuacji wymagającej interwencji wobec ucznia nie podnosi głosu, nie krzyczy na niego, mówi wyraźnie, bez szeptu i krzyku, stara się utrzymać spokojny ton głosu. Utrzymuje z uczniem kontakt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wzrokowy. W czasie rozmowy znajduje się blisko drugiej osoby, ale nie narusza jej przestrzeni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osobistej.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B">
        <w:rPr>
          <w:rFonts w:ascii="Times New Roman" w:hAnsi="Times New Roman" w:cs="Times New Roman"/>
          <w:b/>
          <w:sz w:val="24"/>
          <w:szCs w:val="24"/>
        </w:rPr>
        <w:t>Komunikacja z uczniami służąca rozwiązywaniu konfliktów i utrzymywaniu świadomej dyscypliny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B">
        <w:rPr>
          <w:rFonts w:ascii="Times New Roman" w:hAnsi="Times New Roman" w:cs="Times New Roman"/>
          <w:b/>
          <w:sz w:val="24"/>
          <w:szCs w:val="24"/>
        </w:rPr>
        <w:t>Personel: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1. W rozwiązywaniu konfliktów stosuje następujące zasady konstruktywnej komunikacji: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a) nie ocenia,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b) nie uogólnia, nie interpretuje,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c) nie daje „dobrych rad", nie moralizuje,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d) stosuje komunikaty „JA”,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e) oddziela problem od osoby, wyraża brak akceptacji dla zachowania a nie człowieka,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f) skupia swoją uwagę na rozmówcy, koncentruje się na tym co mówi,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g) okazuje rozmówcy szacunek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h) upewnia się, czy dobrze rozumie swojego rozmówcę,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i) wysłuchuje ucznia,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j) mówi wprost – otwarcie wyraża swoje potrzeby, uczucia i propozycje,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k) udziela konkretnych informacji zwrotnych.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2. W komunikacji z uczniem podczas rozwiązywaniu konfliktów wystrzega się: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a) tzw. stoperów komunikacyjnych: osądzania, krytykowania, wyzywania, rozkazywania,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oskarżania, grożenia, odwracania uwagi,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 xml:space="preserve">b) błędu nadmiernej generalizacji (zamiast mówić o konkretnych sytuacjach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i konkretnych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przyczynach irytacji, złości, przypisuje się pewne zdarzenia stałym cechom osoby),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c) niewłaściwego zrozumienia intencji ucznia – partnera rozmowy,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d) niespójności komunikatu werbalnego z niewerbalnym.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3. W procesie rozwiązywania konfliktu dba o komunikację dającą uczniowi poczucie 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emocjonalnego i psychospołecznego, chroniącą go od poczucia, że rozwiązanie konfliktu jest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niego krzywdzące i rodzi u ucznia poczucie niesprawiedliwości, zlekceważenia czy odrzucenia.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lastRenderedPageBreak/>
        <w:t xml:space="preserve">4. Umiejętnie, w sposób konstruktywny uczestniczy w rozwiązywaniu konfliktów, stosując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w zależności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od potrzeb różne metody ich rozwiązywania, np. negocjacje, mediacje, arbitraż, facylitację.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5. Szybko reaguje na problemy związane z dyscypliną uczniów: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a) rozwiązuje pojawiające się problemy z dyscyp</w:t>
      </w:r>
      <w:r>
        <w:rPr>
          <w:rFonts w:ascii="Times New Roman" w:hAnsi="Times New Roman" w:cs="Times New Roman"/>
          <w:sz w:val="24"/>
          <w:szCs w:val="24"/>
        </w:rPr>
        <w:t xml:space="preserve">liną bezpośrednio po naruszeniu </w:t>
      </w:r>
      <w:r w:rsidRPr="00935DFB">
        <w:rPr>
          <w:rFonts w:ascii="Times New Roman" w:hAnsi="Times New Roman" w:cs="Times New Roman"/>
          <w:sz w:val="24"/>
          <w:szCs w:val="24"/>
        </w:rPr>
        <w:t>zasad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uczniów,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b) nie podnosi nadmiernie głosu i nie krzyczy, zwraca uwagę tym uczniom, którzy łamią ustalony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porządek,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c) wykazuje empatię wobec uczniów,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d) ustala (przypomina) obowiązujące zasady – wyraźnie określa oczekiwane zachowania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 xml:space="preserve">dotyczące różnych rodzajów aktywności uczniów, np. pracy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w ławce, dyskusji w grupie,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nauczania skierowanego do całej klasy, praca samodzielna).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6. Metody dyscyplinowania uczniów dobiera adekwatnie do ich wieku i poziomu rozwoju. Metody te nie mogą naruszać godności i nietykalności osobistej uczniów (zakaz stosowania kar fizycznych).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7. Karanie uczniów stosuje rozważnie, w sposób uzasadniony i zrozumiały dla nich.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8. Upominając słownie, perswazyjnie, stara się opanować własne negatywne emocje, np. złość,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zdenerwowanie.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 xml:space="preserve">9. Wyjaśnia uczniowi, za co i dlaczego został ukarany. Przekazuje uczniowi utrzymany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w spokojnym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tonie komunikat jasny, konkretny/rzeczowy, wolny od stygmatyzowania ucznia, nakierowany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ocenę zachowania ucznia, a nie jego osoby.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 xml:space="preserve">10. Karząc ucznia za naganne/niewłaściwe zachowania, personel równocześnie dostrzega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i nagradza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pozytywne zachowania ucznia.</w:t>
      </w:r>
    </w:p>
    <w:p w:rsidR="00935DFB" w:rsidRPr="00935DFB" w:rsidRDefault="001F6CA1" w:rsidP="00935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B">
        <w:rPr>
          <w:rFonts w:ascii="Times New Roman" w:hAnsi="Times New Roman" w:cs="Times New Roman"/>
          <w:b/>
          <w:sz w:val="24"/>
          <w:szCs w:val="24"/>
        </w:rPr>
        <w:t>Zakaz stosowania przemocy wobec dziecka w jakiejkolwiek formie,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b/>
          <w:sz w:val="24"/>
          <w:szCs w:val="24"/>
        </w:rPr>
        <w:t>w tym nawiązywania relacji o charakterze seksualnym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11. Kontakty personelu z uczniami nie łamią obowiązującego prawa, ustalonych norm i zasad. Wszyscy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uczniowie są sprawiedliwie traktowani. Pracownicy nie dzielą ich i nie dyskryminują(ze względu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pochodzenie, poczucie tożsamości, wiek, płeć, status materialny, wygląd zewnętrzny, wiedzę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i umiejętności).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12. Personel nie wykorzystuje wobec ucznia relacji władzy lub przewagi fizycznej (zastraszanie,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przymuszanie, groźby).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13. Personel nie stosuje żadnej formy przemocy fizycznej wobec ucznia, np. takiej jak: zabieranie rzeczy,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niszczenie rzeczy, bicie, popychanie, szturchanie, ograniczenie swobody ruchu, szczypanie, klapsy,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pociągnięcie za włosy, bicie przedmiotami, wykręcanie rąk.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14. Personel nie stosuje żadnej formy przemocy psychicznej wobec ucznia, np. takiej jak: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a) izolowanie, pomijanie, obniżanie statusu ucznia w grupie,</w:t>
      </w:r>
    </w:p>
    <w:p w:rsidR="00935DFB" w:rsidRPr="00D16D59" w:rsidRDefault="00935DFB" w:rsidP="00D16D5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b) stygmatyzowanie uczniów z powodu ich zdrowia, osiągnięć edukacyjnych, wyglądu, orientacji</w:t>
      </w:r>
      <w:r w:rsidR="00D16D59">
        <w:rPr>
          <w:rFonts w:ascii="Times New Roman" w:hAnsi="Times New Roman" w:cs="Times New Roman"/>
          <w:sz w:val="24"/>
          <w:szCs w:val="24"/>
        </w:rPr>
        <w:t xml:space="preserve"> </w:t>
      </w:r>
      <w:r w:rsidRPr="00D16D59">
        <w:rPr>
          <w:rFonts w:ascii="Times New Roman" w:hAnsi="Times New Roman" w:cs="Times New Roman"/>
          <w:sz w:val="24"/>
          <w:szCs w:val="24"/>
        </w:rPr>
        <w:t>seksualnej, światopoglądu czy sytuacji majątkowej,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c) wyszydzanie uczniów, wyśmiewanie, ośmieszanie, poniżanie, wyzywanie, grożenie,</w:t>
      </w:r>
    </w:p>
    <w:p w:rsidR="00935DFB" w:rsidRPr="00D16D59" w:rsidRDefault="00935DFB" w:rsidP="00D16D5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lastRenderedPageBreak/>
        <w:t>d) nadmierne, wygórowane wymagania nauczycieli/personelu, zbyt surowe oceny, zastraszanie</w:t>
      </w:r>
      <w:r w:rsidR="00D16D59">
        <w:rPr>
          <w:rFonts w:ascii="Times New Roman" w:hAnsi="Times New Roman" w:cs="Times New Roman"/>
          <w:sz w:val="24"/>
          <w:szCs w:val="24"/>
        </w:rPr>
        <w:t xml:space="preserve"> </w:t>
      </w:r>
      <w:r w:rsidRPr="00D16D59">
        <w:rPr>
          <w:rFonts w:ascii="Times New Roman" w:hAnsi="Times New Roman" w:cs="Times New Roman"/>
          <w:sz w:val="24"/>
          <w:szCs w:val="24"/>
        </w:rPr>
        <w:t>uczniów, obrażanie ich godności, stosowanie kar niewspółmiernych do win,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e) agresywne wypowiedzi, komentarze i ataki na czatach, komunikatorach i forach internetowych,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f) umieszczanie obraźliwych, ośmieszających uczniów rysunków, zdjęć i filmów,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g) rozpowszechnianie wszelkich nieprawdziwych, poniżających uczniów materiałów,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h) cyberstalking – śledzenie w sieci poczynań uczniów i upublicznianie ich.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15. Personel nie stosuje naruszających godność ucznia wypowiedzi o podtekście seksualnym,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nawiązuje w wypowiedziach do aktywności bądź atrakcyjności seksualnej w tym: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a) komentarzy na temat ciała/wyglądu/ubioru z podtekstem seksualnym;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b) dyskryminujących komentarzy odnoszących się do płci,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c) wulgarnych lub niestosownych dowcipów i żartów, cmokania, itp.,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d) nie pisze do uczniów wulgarnych lub dwuznacznych smsów, e-maili,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e) nie publikuje żadnych prywatnych zdjęć ani innych informacji o uczniach i ich rodzinach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w osobistych mediach społecznościowych, np. Facebooku, bez zgody zainteresowanych stron,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f) nie wdaje się w prywatne rozmowy uczniów w mediach społecznościowych, nie zamieszcza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komentarzy i nie udostępnia zdjęć, w jakimkolwiek podtekście lub kontekście erotycznym,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mogłyby uczniom wyrządzić krzywdę.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 xml:space="preserve">16. Personel nie narusza nietykalności osobistej ucznia. Nie zachowuje się wobec dziecka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w sposób niestosowny, np. nie obmacuje go, nie dotyka, nie głaszcze, nie poklepuje w sposób poufały, dwuznaczny w celu zaspokojenia własnych potrzeb seksualnych).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17. Nie zmusza ucznia do odbycia jakiekolwiek aktywności o charakterze seksualnym.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 xml:space="preserve">18. Nie prowokuje nieodpowiednich kontaktów z dziećmi/uczniami, np. nie angażuje się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w takie aktywności jak łaskotanie, udawane walki z dziećmi czy brutalne zabawy fizyczne.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19. Upewnia/ informuje dzieci, że jeśli czują się niekomfortowo w jakiejś sytuacji, wobec konkretnego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 xml:space="preserve">zachowania czy słów, mogą o tym powiedzieć Tobie lub wskazanej osobie)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i mogą oczekiwać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odpowiedniej reakcji lub pomocy.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20. Zawsze jest przygotowany na wyjaśnienie swoich działań/zachowania.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21. Personel zachowuje szczególną ostrożność wobec dzieci, które doświadczyły nadużycia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i krzywdzenia, w tym seksualnego, fizycznego bądź zaniedbania. Jeżeli dzieci te dążyłyby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nawiązania niestosownych bądź nieadekwatnych fizycznych kontaktów z dorosłymi, personel reaguje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z wyczuciem, jednak stanowczo, a także pomaga dziecku zrozumieć znaczenie osobistych granic.</w:t>
      </w:r>
    </w:p>
    <w:p w:rsid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22. Personel równoważy potrzebę nadzoru z prawem uczniów do prywatności, np. nie należy wchodzić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pod prysznice i do szatni na zajęciach wychowania fizycznego bez pozwolenia/ poinformowania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o tym uczniów, nie należy otaczać uczniów osobistą opieką, której oni nie potrzebują.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23. Przy każdej rozmowie o charakterze indywidualnym, na życzenie ucznia/dziecka zapewnia obecność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innej osoby dorosłej lub na życzenie dziecka innego dziecka.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lastRenderedPageBreak/>
        <w:t>24. Stale nadzoruje dzieci, każdorazowo upewniając się, że warunki wyjazdów i wycieczek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organizowanych przez szkołę, rozgrywek i meczów wyjazdowych są bezpieczne, co obejmuje m.in.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brak dzielenia pokoju/łóżka z uczniami.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25. W sytuacjach wymagających czynności pielęgnacyjnych i higienicznych wobec dziecka, unika innego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niż niezbędny kontaktu fizycznego z dzieckiem. Dotyczy to zwłaszcza pomagania dziecku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 xml:space="preserve">w ubieraniu i rozbieraniu, jedzeniu, myciu, przewijaniu i w korzystaniu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z toalety.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B">
        <w:rPr>
          <w:rFonts w:ascii="Times New Roman" w:hAnsi="Times New Roman" w:cs="Times New Roman"/>
          <w:b/>
          <w:sz w:val="24"/>
          <w:szCs w:val="24"/>
        </w:rPr>
        <w:t>Zasady nawiązywania kontaktu z uczniami w godzinach pracy, za pomocą kanałów służbowych oraz w celach edukacyjnych lub wychowawczych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1. Kontaktując się z uczniem personel traktuje go podmiotowo.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 xml:space="preserve">2. Kontakt z uczniem nigdy nie może być niejawny bądź ukrywany, nie może wiązać się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z jakąkolwiek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gratyfikacją ani wynikać z relacji władzy.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 xml:space="preserve">3. Co do zasady kontakt z uczniami powinien odbywać się wyłącznie w godzinach pracy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935DFB">
        <w:rPr>
          <w:rFonts w:ascii="Times New Roman" w:hAnsi="Times New Roman" w:cs="Times New Roman"/>
          <w:sz w:val="24"/>
          <w:szCs w:val="24"/>
        </w:rPr>
        <w:t>i dotyczyć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celów mieszczących się w zakresie obowiązków personelu.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4. Personel nie zaprasza uczniów do swojego miejsca zamieszkania, nie spotyka się z nimi prywatnie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poza godzinami pracy.</w:t>
      </w:r>
    </w:p>
    <w:p w:rsidR="00935DFB" w:rsidRPr="00935DFB" w:rsidRDefault="00935DFB" w:rsidP="00935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5. Personel nie nawiązuje kontaktów z uczniami poprzez przyjmowanie bądź wysyłanie do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zaproszeń w mediach społecznościowych. Nie kontaktuje się z nimi poprzez prywatne kanały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komunikacji (prywatny telefon, e-mail, komunikatory, profile w mediach społecznościowych).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6. Jeśli zachodzi taka konieczność, właściwą formą komunikacji z uczniami poza godzinami pracy są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kanały służbowe (e-mail, telefon służb</w:t>
      </w:r>
      <w:r w:rsidR="00D87AEB">
        <w:rPr>
          <w:rFonts w:ascii="Times New Roman" w:hAnsi="Times New Roman" w:cs="Times New Roman"/>
          <w:sz w:val="24"/>
          <w:szCs w:val="24"/>
        </w:rPr>
        <w:t xml:space="preserve">owy, dziennik elektroniczny),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="00D87AEB">
        <w:rPr>
          <w:rFonts w:ascii="Times New Roman" w:hAnsi="Times New Roman" w:cs="Times New Roman"/>
          <w:sz w:val="24"/>
          <w:szCs w:val="24"/>
        </w:rPr>
        <w:t xml:space="preserve">a </w:t>
      </w:r>
      <w:r w:rsidRPr="000D6F9C">
        <w:rPr>
          <w:rFonts w:ascii="Times New Roman" w:hAnsi="Times New Roman" w:cs="Times New Roman"/>
          <w:sz w:val="24"/>
          <w:szCs w:val="24"/>
        </w:rPr>
        <w:t>rodzice/opiekunowie prawni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dzieci muszą wyrazić zgodę na taki kontakt.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7. Utrzymywanie relacji towarzyskich lub rodzinnych (jeśli dzieci i rodzice/opiekunowie dzieci/uczniów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są osobami bliskimi dla członka personelu) wymaga zachowania poufności wszystkich informacji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dotyczących innych dzieci, ich rodziców/opiekunów.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9C">
        <w:rPr>
          <w:rFonts w:ascii="Times New Roman" w:hAnsi="Times New Roman" w:cs="Times New Roman"/>
          <w:b/>
          <w:sz w:val="24"/>
          <w:szCs w:val="24"/>
        </w:rPr>
        <w:t>Załącznik nr 4 - Zas</w:t>
      </w:r>
      <w:r w:rsidR="00D87AEB">
        <w:rPr>
          <w:rFonts w:ascii="Times New Roman" w:hAnsi="Times New Roman" w:cs="Times New Roman"/>
          <w:b/>
          <w:sz w:val="24"/>
          <w:szCs w:val="24"/>
        </w:rPr>
        <w:t>ady bezpiecznego korzystania z I</w:t>
      </w:r>
      <w:r w:rsidRPr="000D6F9C">
        <w:rPr>
          <w:rFonts w:ascii="Times New Roman" w:hAnsi="Times New Roman" w:cs="Times New Roman"/>
          <w:b/>
          <w:sz w:val="24"/>
          <w:szCs w:val="24"/>
        </w:rPr>
        <w:t>nternetu i mediów elektronicznych.</w:t>
      </w:r>
    </w:p>
    <w:p w:rsidR="00935DFB" w:rsidRPr="000D6F9C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9C">
        <w:rPr>
          <w:rFonts w:ascii="Times New Roman" w:hAnsi="Times New Roman" w:cs="Times New Roman"/>
          <w:b/>
          <w:sz w:val="24"/>
          <w:szCs w:val="24"/>
        </w:rPr>
        <w:t>Zasady korzystania z urządzeń elektronicznych z dostępem do Internetu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1. Infrastruktura sieciowa szkoły umożliwia dostęp do Internetu, zarówno personelowi, jak i uczniom,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 czasie przebywania uczniów w szkole.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2. Rozwiązania organizacyjne na poziomie szkoły bazują na aktualnych standardach bezpieczeństwa.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3. Na wszystkich komputerach z dostępem do Internetu na terenie szkoły jest zainstalowane oraz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systematycznie aktualizowane oprogramowanie antywirusowe, antyspamowe i firewall.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4. Na terenie szkoły dostęp ucznia do Internetu możliwy jest: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a) pod nadzorem nauczyciela na zajęciach komputerowych;</w:t>
      </w:r>
    </w:p>
    <w:p w:rsidR="00935DFB" w:rsidRPr="000D6F9C" w:rsidRDefault="00935DFB" w:rsidP="000D6F9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lastRenderedPageBreak/>
        <w:t>b) pod nadzorem nauczyciela – na przeznaczonych do tego komputerach</w:t>
      </w:r>
      <w:r w:rsidR="000D6F9C">
        <w:rPr>
          <w:rFonts w:ascii="Times New Roman" w:hAnsi="Times New Roman" w:cs="Times New Roman"/>
          <w:sz w:val="24"/>
          <w:szCs w:val="24"/>
        </w:rPr>
        <w:t>,</w:t>
      </w:r>
      <w:r w:rsidR="00AA46CB">
        <w:rPr>
          <w:rFonts w:ascii="Times New Roman" w:hAnsi="Times New Roman" w:cs="Times New Roman"/>
          <w:sz w:val="24"/>
          <w:szCs w:val="24"/>
        </w:rPr>
        <w:t xml:space="preserve"> </w:t>
      </w:r>
      <w:r w:rsidRPr="00935DFB">
        <w:rPr>
          <w:rFonts w:ascii="Times New Roman" w:hAnsi="Times New Roman" w:cs="Times New Roman"/>
          <w:sz w:val="24"/>
          <w:szCs w:val="24"/>
        </w:rPr>
        <w:t>znajdujących się na terenie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szkoły – pracownia w bibliotece.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5. Uczniowie na zajęciach korzystają z komputera pod opieką nauczyciela</w:t>
      </w:r>
    </w:p>
    <w:p w:rsidR="00935DFB" w:rsidRPr="000D6F9C" w:rsidRDefault="00D87AE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Korzystanie z multimediów, I</w:t>
      </w:r>
      <w:r w:rsidR="00935DFB" w:rsidRPr="000D6F9C">
        <w:rPr>
          <w:rFonts w:ascii="Times New Roman" w:hAnsi="Times New Roman" w:cs="Times New Roman"/>
          <w:sz w:val="24"/>
          <w:szCs w:val="24"/>
        </w:rPr>
        <w:t>nternetu i programów użytkowych służy wyłącznie celom związanym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="00935DFB" w:rsidRPr="000D6F9C">
        <w:rPr>
          <w:rFonts w:ascii="Times New Roman" w:hAnsi="Times New Roman" w:cs="Times New Roman"/>
          <w:sz w:val="24"/>
          <w:szCs w:val="24"/>
        </w:rPr>
        <w:t>z procesem edukacyjnym i informacyjnym.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 xml:space="preserve">7. Uczeń obsługuje sprzęt komputerowy zgodnie z zaleceniami nauczyciela oraz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0D6F9C">
        <w:rPr>
          <w:rFonts w:ascii="Times New Roman" w:hAnsi="Times New Roman" w:cs="Times New Roman"/>
          <w:sz w:val="24"/>
          <w:szCs w:val="24"/>
        </w:rPr>
        <w:t>z obowiązującym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regulaminem /instrukcją korzystania z komputerów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8. Użytkownikowi komputera zabrania się:</w:t>
      </w:r>
    </w:p>
    <w:p w:rsidR="00935DFB" w:rsidRPr="000D6F9C" w:rsidRDefault="00935DFB" w:rsidP="000D6F9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a) Instalowania oprogramowania oraz dokonywania zmian w konfiguracji oprogramowania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zainstalowanego w systemie,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b) usuwania cudzych plików, odinstalowania programów, dekompletowania sprzętu,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c) dotykania ekranu, elementów z tyłu komputera, ka</w:t>
      </w:r>
      <w:r w:rsidR="000D6F9C">
        <w:rPr>
          <w:rFonts w:ascii="Times New Roman" w:hAnsi="Times New Roman" w:cs="Times New Roman"/>
          <w:sz w:val="24"/>
          <w:szCs w:val="24"/>
        </w:rPr>
        <w:t xml:space="preserve">bli zasilających, a także kabli </w:t>
      </w:r>
      <w:r w:rsidRPr="00935DFB">
        <w:rPr>
          <w:rFonts w:ascii="Times New Roman" w:hAnsi="Times New Roman" w:cs="Times New Roman"/>
          <w:sz w:val="24"/>
          <w:szCs w:val="24"/>
        </w:rPr>
        <w:t>sieciowych.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9C">
        <w:rPr>
          <w:rFonts w:ascii="Times New Roman" w:hAnsi="Times New Roman" w:cs="Times New Roman"/>
          <w:b/>
          <w:sz w:val="24"/>
          <w:szCs w:val="24"/>
        </w:rPr>
        <w:t>Zasady korzystania z telefonów komórkowych i innych oraz innych urządzeń elektronicznych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1. Uczeń nie ma prawa korzystać na terenie szkoły z telefonu komórkowego oraz innych urządzeń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elektronicznych zgodnie z ustalonymi w szkole zasadami.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2. Przez pojęcie „telefon komórkowy” rozumie się także smartfon, urządzenie typu smartwatch, itp.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3. Przez pojęcie „inne urządzenia elektroniczne” rozumie się także tablet, odtwarzacz muzyki, dyktafon,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kamerę, aparat cyfrowy, itp.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4. Uczniowie przynoszą do szkoły telefony komórkowe oraz inny sprzęt elektroniczny na własną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odpowiedzialność.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5. Szkoła nie ponosi odpowiedzialności za zaginięcie lub zniszczenie czy kradzież sprzętu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przynoszonego przez uczniów.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6. Uczniowie nie mogą korzystać z telefonu komórkowego oraz innych urządzeń elektronicznych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z dostępem do Internetu podczas zajęć edukacyjnych, opiekuńczych, treningów, uroczystości, a także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zajęć pozalekcyjnych organizowanych na terenie szkoły oraz przerw miedzy lekcjami.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 xml:space="preserve">7. Uczeń ma obowiązek wyłączyć lub wyciszyć telefon (bez wibracji) i schować go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0D6F9C">
        <w:rPr>
          <w:rFonts w:ascii="Times New Roman" w:hAnsi="Times New Roman" w:cs="Times New Roman"/>
          <w:sz w:val="24"/>
          <w:szCs w:val="24"/>
        </w:rPr>
        <w:t>w torbie/plecaku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przed rozpoczęciem zajęć edukacyjnych lub odłożyć na przeznaczone do tego miejsce w klasie.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Telefon pozostaje niewidoczny zarówno dla ucznia, jak i pozostałych osób.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8. Na terenie szkoły obowiązuje zakaz korzystania z Internetu za pośrednictwem telefonu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komórkowego. Powyższe nie dotyczy sytuacji edukacyjnych, które wynikają z organizacji oraz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przebiegu zajęć lekcyjnych prowadzonych przez nauczyciela.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9. Telefony i inne urządzenia elektroniczne (np. tablety) można wykorzystywać podczas zajęć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lekcyjnych w celach dydaktycznych pod opieką oraz za zgodą nauczyciela prowadzącego zajęcia.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 xml:space="preserve">Uczeń może korzystać z telefonu, a także innych urządzeń elektronicznych w celu </w:t>
      </w:r>
      <w:r w:rsidRPr="000D6F9C">
        <w:rPr>
          <w:rFonts w:ascii="Times New Roman" w:hAnsi="Times New Roman" w:cs="Times New Roman"/>
          <w:sz w:val="24"/>
          <w:szCs w:val="24"/>
        </w:rPr>
        <w:lastRenderedPageBreak/>
        <w:t>wyszukania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informacji niezbędnych do realizacji zadań podczas zajęć, po uzyskaniu zgody nauczyciela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prowadzącego dane zajęcia lub na jego wyraźne polecenie.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10. Jeśli uczeń czeka na ważną informację (połączenie, SMS, etc.) ma obowiązek poinformować o tym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fakcie nauczyciela przed lekcją, poprosić o pozwolenie na skorzystanie z telefonu i ustalić sposób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odebrania tej wiadomości. Dotyczy to także sytuacji, gdy wystąpiła pilna potrzeba skontaktowania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się, np. z rodzicami lub w innej ważnej sprawie.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11. Na terenie szkoły zakazuje się uczniom filmowania, fotografowania oraz utrwalania dźwięku na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jakichkolwiek nośnikach cyfrowych.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12. Powyższe dotyczy również wydarzeń publicznych odbywających się w szkole, w tym uroczystości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szkolnych.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 xml:space="preserve">13. W szczególnych przypadkach nagrywanie zajęć edukacyjnych oraz utrwalanie ich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0D6F9C">
        <w:rPr>
          <w:rFonts w:ascii="Times New Roman" w:hAnsi="Times New Roman" w:cs="Times New Roman"/>
          <w:sz w:val="24"/>
          <w:szCs w:val="24"/>
        </w:rPr>
        <w:t>w jakikolwiek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sposób możliwe jest wyłącznie po uzyskaniu zgody dyrektora szkoły lub nauczyciela prowadzącego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zajęcia edukacyjne.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9C">
        <w:rPr>
          <w:rFonts w:ascii="Times New Roman" w:hAnsi="Times New Roman" w:cs="Times New Roman"/>
          <w:b/>
          <w:sz w:val="24"/>
          <w:szCs w:val="24"/>
        </w:rPr>
        <w:t>Zasady korzystania z telefonów i innych urządzeń elektronicznych podczas wyjść, wycieczek</w:t>
      </w:r>
      <w:r w:rsidR="000D6F9C" w:rsidRPr="000D6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b/>
          <w:sz w:val="24"/>
          <w:szCs w:val="24"/>
        </w:rPr>
        <w:t>edukacyjnych organizowanych przez szkołę.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1. Każdorazowo decyzję o zabraniu telefonów komórkowych i/lub innych urządzeń elektronicznych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podejmuje kierownik wycieczki w porozumieniu z wychowawcami klas oraz za zgodą rodziców i na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ich odpowiedzialność.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2. Jeśli istnieje możliwość zabrania telefonu i/lub innego urządzenia elektronicznego na wycieczkę,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 xml:space="preserve">wyjście edukacyjne uczeń ma prawo korzystania z tych urządzeń wyłącznie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0D6F9C">
        <w:rPr>
          <w:rFonts w:ascii="Times New Roman" w:hAnsi="Times New Roman" w:cs="Times New Roman"/>
          <w:sz w:val="24"/>
          <w:szCs w:val="24"/>
        </w:rPr>
        <w:t>w zakresie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niewpływającym na organizację i przebieg tego przedsięwzięcia.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 xml:space="preserve">3. Podczas wyjść zorganizowanych przez szkołę (teatr, kino, muzeum, zwiedzanie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0D6F9C">
        <w:rPr>
          <w:rFonts w:ascii="Times New Roman" w:hAnsi="Times New Roman" w:cs="Times New Roman"/>
          <w:sz w:val="24"/>
          <w:szCs w:val="24"/>
        </w:rPr>
        <w:t>z przewodnikiem,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lekcja w terenie, konkursy, zawody sportowe itp.) uczeń jest zobowiązany do wyłączenia/wyciszenia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telefonu (bez wibracji) i schowania go w torbie/plecaku.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9C">
        <w:rPr>
          <w:rFonts w:ascii="Times New Roman" w:hAnsi="Times New Roman" w:cs="Times New Roman"/>
          <w:b/>
          <w:sz w:val="24"/>
          <w:szCs w:val="24"/>
        </w:rPr>
        <w:t>Zasady postępowania w przypadku naruszenia zasad korzystania z telefonów i innych</w:t>
      </w:r>
      <w:r w:rsidR="000D6F9C" w:rsidRPr="000D6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b/>
          <w:sz w:val="24"/>
          <w:szCs w:val="24"/>
        </w:rPr>
        <w:t>urządzeń elektronicznych na terenie szkoły.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1. W przypadku naruszenia przez ucznia zasad używania telefonów komórkowych na terenie szkoły,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wychowawca klasy odnotowuje zaistniałą sytuację w e-dzienniku jako punkty ujemne, które mają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wpływ na ocenę z zachowan</w:t>
      </w:r>
      <w:r w:rsidR="00D87AEB">
        <w:rPr>
          <w:rFonts w:ascii="Times New Roman" w:hAnsi="Times New Roman" w:cs="Times New Roman"/>
          <w:sz w:val="24"/>
          <w:szCs w:val="24"/>
        </w:rPr>
        <w:t>ia zgodnie z W</w:t>
      </w:r>
      <w:r w:rsidRPr="000D6F9C">
        <w:rPr>
          <w:rFonts w:ascii="Times New Roman" w:hAnsi="Times New Roman" w:cs="Times New Roman"/>
          <w:sz w:val="24"/>
          <w:szCs w:val="24"/>
        </w:rPr>
        <w:t>ewnątrzszkolnym Systemem Oceniania Zachowania.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2. W przypadku, gdy sytuacja powtarza się, wychowawca bezzwłocznie informuje o tym fakcie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rodziców/prawnych opiekunów ucznia i wspólnie z pedagogiem, psychologiem szkolnym oraz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rodzicami/prawnymi opiekunami ustala plan dalszego postępowania.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9C">
        <w:rPr>
          <w:rFonts w:ascii="Times New Roman" w:hAnsi="Times New Roman" w:cs="Times New Roman"/>
          <w:b/>
          <w:sz w:val="24"/>
          <w:szCs w:val="24"/>
        </w:rPr>
        <w:t>Zasady ochrony uczniów przed treściami szkodliwymi i zagrożeniami z sieci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1. Szkoła ma obowiązek podejmować działania zabezpieczające dzieci przed łatwym dostępem do tych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treści z sieci, które mogą zagrażać ich prawidłowemu rozwojowi.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2. Pod pojęciem „treści szkodliwe i zagrożenia z sieci” rozumiane są:</w:t>
      </w:r>
    </w:p>
    <w:p w:rsidR="00935DFB" w:rsidRPr="000D6F9C" w:rsidRDefault="00935DFB" w:rsidP="00D87AEB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Treści szkodliwe, niedozwolone, nielegalne i niebezpieczne dla zdrowia (pornografia, treści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 xml:space="preserve">obrazujące przemoc, promujące działania szkodliwe dla </w:t>
      </w:r>
      <w:r w:rsidRPr="000D6F9C">
        <w:rPr>
          <w:rFonts w:ascii="Times New Roman" w:hAnsi="Times New Roman" w:cs="Times New Roman"/>
          <w:sz w:val="24"/>
          <w:szCs w:val="24"/>
        </w:rPr>
        <w:lastRenderedPageBreak/>
        <w:t>zdrowia i życia dzieci, popularyzujące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ideologię faszystowską i działalność niezgodną z prawem, nawołujące do samookaleczeń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i samobójstw, korzystania z narkotyków;</w:t>
      </w:r>
    </w:p>
    <w:p w:rsidR="00935DFB" w:rsidRPr="000D6F9C" w:rsidRDefault="00935DFB" w:rsidP="00D87AEB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treści stwarzające niebezpieczeństwo werbunku dzieci do organizacji nielegalnych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i terrorystycznych;</w:t>
      </w:r>
    </w:p>
    <w:p w:rsidR="00935DFB" w:rsidRPr="000D6F9C" w:rsidRDefault="00935DFB" w:rsidP="00D87AEB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różne formy cyberprzemocy, np. nękanie, straszenie, szantażowanie z użyciem sieci,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publikowanie lub rozsyłanie ośmieszającyc</w:t>
      </w:r>
      <w:r w:rsidR="000D6F9C">
        <w:rPr>
          <w:rFonts w:ascii="Times New Roman" w:hAnsi="Times New Roman" w:cs="Times New Roman"/>
          <w:sz w:val="24"/>
          <w:szCs w:val="24"/>
        </w:rPr>
        <w:t xml:space="preserve">h, kompromitujących informacji, </w:t>
      </w:r>
      <w:r w:rsidRPr="000D6F9C">
        <w:rPr>
          <w:rFonts w:ascii="Times New Roman" w:hAnsi="Times New Roman" w:cs="Times New Roman"/>
          <w:sz w:val="24"/>
          <w:szCs w:val="24"/>
        </w:rPr>
        <w:t>zdjęć, filmów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z użyciem sieci oraz podszywanie s</w:t>
      </w:r>
      <w:r w:rsidR="000D6F9C">
        <w:rPr>
          <w:rFonts w:ascii="Times New Roman" w:hAnsi="Times New Roman" w:cs="Times New Roman"/>
          <w:sz w:val="24"/>
          <w:szCs w:val="24"/>
        </w:rPr>
        <w:t xml:space="preserve">ię w sieci pod kogoś wbrew jego </w:t>
      </w:r>
      <w:r w:rsidRPr="000D6F9C">
        <w:rPr>
          <w:rFonts w:ascii="Times New Roman" w:hAnsi="Times New Roman" w:cs="Times New Roman"/>
          <w:sz w:val="24"/>
          <w:szCs w:val="24"/>
        </w:rPr>
        <w:t>woli.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3. Podstawowe działania zabezpieczające dzieci przed</w:t>
      </w:r>
      <w:r w:rsidR="000D6F9C" w:rsidRPr="000D6F9C">
        <w:rPr>
          <w:rFonts w:ascii="Times New Roman" w:hAnsi="Times New Roman" w:cs="Times New Roman"/>
          <w:sz w:val="24"/>
          <w:szCs w:val="24"/>
        </w:rPr>
        <w:t xml:space="preserve"> dostępem do treści szkodliwych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0D6F9C">
        <w:rPr>
          <w:rFonts w:ascii="Times New Roman" w:hAnsi="Times New Roman" w:cs="Times New Roman"/>
          <w:sz w:val="24"/>
          <w:szCs w:val="24"/>
        </w:rPr>
        <w:t>i zagrożeń</w:t>
      </w:r>
      <w:r w:rsidR="000D6F9C" w:rsidRP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z sieci:</w:t>
      </w:r>
    </w:p>
    <w:p w:rsidR="00935DFB" w:rsidRPr="000D6F9C" w:rsidRDefault="00935DFB" w:rsidP="000D6F9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a) monitorowanie działania i aktualizowanie programu antywirusowego, zapory sieciowej; stosowanie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filtrów antyspamowych</w:t>
      </w:r>
    </w:p>
    <w:p w:rsidR="00935DFB" w:rsidRPr="00D87AEB" w:rsidRDefault="00935DFB" w:rsidP="00D87AE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b) edukacja medialna – dostarczanie dzieciom wiedzy i umiejętności dotyczących posługiwania się</w:t>
      </w:r>
      <w:r w:rsidR="00D87AEB">
        <w:rPr>
          <w:rFonts w:ascii="Times New Roman" w:hAnsi="Times New Roman" w:cs="Times New Roman"/>
          <w:sz w:val="24"/>
          <w:szCs w:val="24"/>
        </w:rPr>
        <w:t xml:space="preserve"> </w:t>
      </w:r>
      <w:r w:rsidRPr="00D87AEB">
        <w:rPr>
          <w:rFonts w:ascii="Times New Roman" w:hAnsi="Times New Roman" w:cs="Times New Roman"/>
          <w:sz w:val="24"/>
          <w:szCs w:val="24"/>
        </w:rPr>
        <w:t>technologią komunikacyjną;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c) prowadzenie systematycznych działań wychowawczych (integracja zespołu klasowego, budowanie</w:t>
      </w:r>
    </w:p>
    <w:p w:rsidR="00935DFB" w:rsidRPr="00D87AEB" w:rsidRDefault="00935DFB" w:rsidP="00D87AE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dobrych relacji pomiędzy uczniami, wprowadzanie norm grupowych; uczenie dzieci odróżniania</w:t>
      </w:r>
      <w:r w:rsidR="00D87AEB">
        <w:rPr>
          <w:rFonts w:ascii="Times New Roman" w:hAnsi="Times New Roman" w:cs="Times New Roman"/>
          <w:sz w:val="24"/>
          <w:szCs w:val="24"/>
        </w:rPr>
        <w:t xml:space="preserve"> </w:t>
      </w:r>
      <w:r w:rsidRPr="00D87AEB">
        <w:rPr>
          <w:rFonts w:ascii="Times New Roman" w:hAnsi="Times New Roman" w:cs="Times New Roman"/>
          <w:sz w:val="24"/>
          <w:szCs w:val="24"/>
        </w:rPr>
        <w:t>dobra od zła);</w:t>
      </w:r>
    </w:p>
    <w:p w:rsidR="00935DFB" w:rsidRPr="00D87AEB" w:rsidRDefault="00935DFB" w:rsidP="00D87AE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d) prowadzenie działań profilaktycznych propagujących zasady bezpiecznego korzystania z sieci oraz</w:t>
      </w:r>
      <w:r w:rsidR="00D87AEB">
        <w:rPr>
          <w:rFonts w:ascii="Times New Roman" w:hAnsi="Times New Roman" w:cs="Times New Roman"/>
          <w:sz w:val="24"/>
          <w:szCs w:val="24"/>
        </w:rPr>
        <w:t xml:space="preserve"> </w:t>
      </w:r>
      <w:r w:rsidRPr="00D87AEB">
        <w:rPr>
          <w:rFonts w:ascii="Times New Roman" w:hAnsi="Times New Roman" w:cs="Times New Roman"/>
          <w:sz w:val="24"/>
          <w:szCs w:val="24"/>
        </w:rPr>
        <w:t>uświadamiających zagrożenia płynące z użytkowania różnych technologii komunikacyjnych.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Celem tych działań jest:</w:t>
      </w:r>
    </w:p>
    <w:p w:rsidR="00935DFB" w:rsidRPr="000D6F9C" w:rsidRDefault="00935DFB" w:rsidP="00D87AEB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poszerzanie wiedzy na temat różnych form cyberp</w:t>
      </w:r>
      <w:r w:rsidR="000D6F9C">
        <w:rPr>
          <w:rFonts w:ascii="Times New Roman" w:hAnsi="Times New Roman" w:cs="Times New Roman"/>
          <w:sz w:val="24"/>
          <w:szCs w:val="24"/>
        </w:rPr>
        <w:t xml:space="preserve">rzemocy, prewencji oraz sposobu </w:t>
      </w:r>
      <w:r w:rsidRPr="00935DFB">
        <w:rPr>
          <w:rFonts w:ascii="Times New Roman" w:hAnsi="Times New Roman" w:cs="Times New Roman"/>
          <w:sz w:val="24"/>
          <w:szCs w:val="24"/>
        </w:rPr>
        <w:t>reagowania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 przypadku pojawienia się zagrożenia,</w:t>
      </w:r>
    </w:p>
    <w:p w:rsidR="00935DFB" w:rsidRPr="000D6F9C" w:rsidRDefault="00935DFB" w:rsidP="00D87AEB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ukazanie sposobów bezpiecznego korzystania z si</w:t>
      </w:r>
      <w:r w:rsidR="000D6F9C">
        <w:rPr>
          <w:rFonts w:ascii="Times New Roman" w:hAnsi="Times New Roman" w:cs="Times New Roman"/>
          <w:sz w:val="24"/>
          <w:szCs w:val="24"/>
        </w:rPr>
        <w:t xml:space="preserve">eci, w tym przestrzeganie przed </w:t>
      </w:r>
      <w:r w:rsidRPr="00935DFB">
        <w:rPr>
          <w:rFonts w:ascii="Times New Roman" w:hAnsi="Times New Roman" w:cs="Times New Roman"/>
          <w:sz w:val="24"/>
          <w:szCs w:val="24"/>
        </w:rPr>
        <w:t>zagrożeniami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płynącymi z niewłaściwego użytkowania urządzeń multimedialnych,</w:t>
      </w:r>
    </w:p>
    <w:p w:rsidR="00935DFB" w:rsidRPr="000D6F9C" w:rsidRDefault="00935DFB" w:rsidP="00D87AEB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zapobieganie i ograniczenie lub wyeliminowanie zachowań agresywno- przemocowych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realizowanych przy użyciu technol</w:t>
      </w:r>
      <w:r w:rsidR="00D87AEB">
        <w:rPr>
          <w:rFonts w:ascii="Times New Roman" w:hAnsi="Times New Roman" w:cs="Times New Roman"/>
          <w:sz w:val="24"/>
          <w:szCs w:val="24"/>
        </w:rPr>
        <w:t xml:space="preserve">ogii komunikacyjnych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="00D87AEB">
        <w:rPr>
          <w:rFonts w:ascii="Times New Roman" w:hAnsi="Times New Roman" w:cs="Times New Roman"/>
          <w:sz w:val="24"/>
          <w:szCs w:val="24"/>
        </w:rPr>
        <w:t xml:space="preserve">w </w:t>
      </w:r>
      <w:r w:rsidR="000D6F9C">
        <w:rPr>
          <w:rFonts w:ascii="Times New Roman" w:hAnsi="Times New Roman" w:cs="Times New Roman"/>
          <w:sz w:val="24"/>
          <w:szCs w:val="24"/>
        </w:rPr>
        <w:t xml:space="preserve">szkole i </w:t>
      </w:r>
      <w:r w:rsidRPr="000D6F9C">
        <w:rPr>
          <w:rFonts w:ascii="Times New Roman" w:hAnsi="Times New Roman" w:cs="Times New Roman"/>
          <w:sz w:val="24"/>
          <w:szCs w:val="24"/>
        </w:rPr>
        <w:t>poza nią,</w:t>
      </w:r>
    </w:p>
    <w:p w:rsidR="00935DFB" w:rsidRPr="00935DFB" w:rsidRDefault="00935DFB" w:rsidP="00D87AEB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propagowanie zasad dobrego zachowania w Internecie.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4. Włączenie rodziców uczniów w działania szkoły na rzecz zapobiegania cyberprzemoc –</w:t>
      </w:r>
      <w:r w:rsidR="000D6F9C" w:rsidRP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poinformowanie ich o polityce szkoły w zakresie reagowania na cyberprzemoc; edukacja na temat</w:t>
      </w:r>
      <w:r w:rsidR="000D6F9C" w:rsidRP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cyberprzemocy i zagrożeń z sieci: warsztaty, szkolenia dla rodziców, udostępnianie materiałów</w:t>
      </w:r>
      <w:r w:rsidR="000D6F9C" w:rsidRP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 xml:space="preserve">i publikacji, </w:t>
      </w:r>
      <w:r w:rsidR="000D6F9C" w:rsidRPr="000D6F9C">
        <w:rPr>
          <w:rFonts w:ascii="Times New Roman" w:hAnsi="Times New Roman" w:cs="Times New Roman"/>
          <w:sz w:val="24"/>
          <w:szCs w:val="24"/>
        </w:rPr>
        <w:t xml:space="preserve">w tym polecanie i </w:t>
      </w:r>
      <w:r w:rsidRPr="000D6F9C">
        <w:rPr>
          <w:rFonts w:ascii="Times New Roman" w:hAnsi="Times New Roman" w:cs="Times New Roman"/>
          <w:sz w:val="24"/>
          <w:szCs w:val="24"/>
        </w:rPr>
        <w:t>wskazywanie sposobów instalowania ochrony rodzicielskiej;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5. Podejmowanie interwencji w każdym przyp</w:t>
      </w:r>
      <w:r w:rsidR="000D6F9C" w:rsidRPr="000D6F9C">
        <w:rPr>
          <w:rFonts w:ascii="Times New Roman" w:hAnsi="Times New Roman" w:cs="Times New Roman"/>
          <w:sz w:val="24"/>
          <w:szCs w:val="24"/>
        </w:rPr>
        <w:t xml:space="preserve">adku ujawnienia lub podejrzenia </w:t>
      </w:r>
      <w:r w:rsidRPr="000D6F9C">
        <w:rPr>
          <w:rFonts w:ascii="Times New Roman" w:hAnsi="Times New Roman" w:cs="Times New Roman"/>
          <w:sz w:val="24"/>
          <w:szCs w:val="24"/>
        </w:rPr>
        <w:t>cyberprzemocy lub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ujawnienie niebezpiecznych treści, która obejmuje:</w:t>
      </w:r>
    </w:p>
    <w:p w:rsidR="00935DFB" w:rsidRPr="00935DFB" w:rsidRDefault="00935DFB" w:rsidP="006400C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ustalenie okoliczności zdarzenia;</w:t>
      </w:r>
    </w:p>
    <w:p w:rsidR="00935DFB" w:rsidRPr="00935DFB" w:rsidRDefault="00935DFB" w:rsidP="006400C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zabezpieczenie dowodów;</w:t>
      </w:r>
    </w:p>
    <w:p w:rsidR="00935DFB" w:rsidRPr="00935DFB" w:rsidRDefault="00935DFB" w:rsidP="006400C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poinformowanie o sytuacji rodziców uczniów – uczestników zdarzenia;</w:t>
      </w:r>
    </w:p>
    <w:p w:rsidR="00935DFB" w:rsidRPr="00935DFB" w:rsidRDefault="00935DFB" w:rsidP="006400C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objęcie pomocą poszkodowanego ucznia;</w:t>
      </w:r>
    </w:p>
    <w:p w:rsidR="00935DFB" w:rsidRPr="000D6F9C" w:rsidRDefault="00935DFB" w:rsidP="006400C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lastRenderedPageBreak/>
        <w:t>podjęcie działań wobec agresorów, w tym zastos</w:t>
      </w:r>
      <w:r w:rsidR="000D6F9C">
        <w:rPr>
          <w:rFonts w:ascii="Times New Roman" w:hAnsi="Times New Roman" w:cs="Times New Roman"/>
          <w:sz w:val="24"/>
          <w:szCs w:val="24"/>
        </w:rPr>
        <w:t xml:space="preserve">owanie środków dyscyplinujących </w:t>
      </w:r>
      <w:r w:rsidRPr="00935DFB">
        <w:rPr>
          <w:rFonts w:ascii="Times New Roman" w:hAnsi="Times New Roman" w:cs="Times New Roman"/>
          <w:sz w:val="24"/>
          <w:szCs w:val="24"/>
        </w:rPr>
        <w:t>zgodnie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z obowiązującym regulaminem szkoły i rodzajem przewinienia;</w:t>
      </w:r>
    </w:p>
    <w:p w:rsidR="00935DFB" w:rsidRDefault="00935DFB" w:rsidP="006400C8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powiadomienie policji, gdy sprawa jest poważna, zostało złamane prawo lub sprawca nie jest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uczniem szkoły i jego tożsamość nie jest nikomu znana;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9C">
        <w:rPr>
          <w:rFonts w:ascii="Times New Roman" w:hAnsi="Times New Roman" w:cs="Times New Roman"/>
          <w:b/>
          <w:sz w:val="24"/>
          <w:szCs w:val="24"/>
        </w:rPr>
        <w:t>Załącznik nr 5 - Zasady ochrony danych osobowych oraz wizerunku dzieci w placówce.</w:t>
      </w:r>
    </w:p>
    <w:p w:rsidR="00935DFB" w:rsidRPr="000D6F9C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9C">
        <w:rPr>
          <w:rFonts w:ascii="Times New Roman" w:hAnsi="Times New Roman" w:cs="Times New Roman"/>
          <w:b/>
          <w:sz w:val="24"/>
          <w:szCs w:val="24"/>
        </w:rPr>
        <w:t>Zasady ochrony wizerunku małoletnich/dzieci/uczniów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1. Szkoła uznając prawo dziecka do prywatności i ochrony dóbr osobistych, zapewnia ochronę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wizerunku dziecka.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 xml:space="preserve">2. Wizerunek podlega ochronie na podstawie przepisów zawartych w Kodeksie cywilnym,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0D6F9C">
        <w:rPr>
          <w:rFonts w:ascii="Times New Roman" w:hAnsi="Times New Roman" w:cs="Times New Roman"/>
          <w:sz w:val="24"/>
          <w:szCs w:val="24"/>
        </w:rPr>
        <w:t>w ustawie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 xml:space="preserve">o prawie autorskim o prawach pokrewnych, a także na podstawie ustawy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0D6F9C">
        <w:rPr>
          <w:rFonts w:ascii="Times New Roman" w:hAnsi="Times New Roman" w:cs="Times New Roman"/>
          <w:sz w:val="24"/>
          <w:szCs w:val="24"/>
        </w:rPr>
        <w:t>o ochronie danych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osobowych (RODO) –jako tzw. dane szczególnej kategorii przetwarzania.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3. Upublicznianie wizerunku dziecka do 16 lat, utrwalonego w jakiejkolwiek formie (fotografia,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nagranie audio-wideo) wymaga wyrażenia zgody osoby sprawującej władzę rodzicielską lub opiekę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nad dzieckiem (wymóg art. 8 RODO).Osoba małoletnia powyżej 16 roku życia ma prawo do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wyrażenia zgody samodzielnie.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4. Zgody, o których mowa w pkt 3 i 4 są wyrażane w formie pisemnej – wyraźnie niedorozumiane.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Zgody j/w. są jednocześnie zgodami na rozpowszechnianie wizerunku małoletniego wskazaną w art.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81 ustawy o prawie autorskim i prawach pokrewnych.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5. Rodzice dziecka/opiekunowie lub małoletni poniżej 16 roku życia wyrażając zgodę na upublicznienie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wizerunku małoletniego, określają precyzyjnie miejsca i kanały upubliczniania wizerunku, kontekst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 jakim wizerunek będzie wykorzystany, a także okres upublicznienia.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6. Osoba wyrażająca zgodę otrzymuje klauzulę informacyjną o zasadach przetwarzania danych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osobowych w postaci wizerunku małoletniego oraz jest informowana przez osobę reprezentującą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administratora danych osobowych o przysługujących prawach, w tym prawie do wycofania zgody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oraz innych, z godnie z art. 5 RODO.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7. Jeżeli wizerunek małoletniego stanowi jedynie szczegół całości, takiej jak zgromadzenie, krajobraz,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publiczna impreza, zgoda rodziców/opiekunów lub małoletniego powyżej16 roku życia na utrwalanie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wizerunku dziecka nie jest wymagana. Zabrania się umieszczania informacji pozwalających ustalić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tożsamość osób ujętych na zdjęciu lub w innej formie publikacji.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8. Pracownikowi szkoły/placówki nie wolno umożliwiać przedstawicielom mediów utrwalania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wizerunku dziecka (filmowanie, fotografowanie, nagrywanie głosu dziecka) na terenie instytucji bez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pisemnej zgody opiekuna dziecka.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9. Niedopuszczalne jest podanie przedstawicielowi mediów danych kontaktowych do opiekuna dziecka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– bez wiedzy i zgody tego opiekuna.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10. W przypadku utrwalania wizerunku dzieci /uczniów na zajęciach „otwartych”, „pokazowych”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wymagana jest zgoda, jak w pkt 3 i 4.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lastRenderedPageBreak/>
        <w:t>11. Nauczyciel może wykorzystać w celach szkoleniowych lub edukacyjnych utrwalony materiał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z udziałem małoletnich tylko z zachowaniem ich anonimowości oraz w sposób uniemożliwiający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identyfikację dziecka, za zgodą dyrektora szkoły/placówki.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12. Ochrona wizerunku małoletnich utrwalanych przez kamery monitoringu odbywa się na zasadach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określonych w Regulaminie monitoringu.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 xml:space="preserve">13. Regulamin monitoringu określa zasady udostępniania nagrań podmiotom zewnętrznym,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0D6F9C">
        <w:rPr>
          <w:rFonts w:ascii="Times New Roman" w:hAnsi="Times New Roman" w:cs="Times New Roman"/>
          <w:sz w:val="24"/>
          <w:szCs w:val="24"/>
        </w:rPr>
        <w:t>w tym policji,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służbom porządkowym oraz w sprawach wymagających wyjaśnień.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9C">
        <w:rPr>
          <w:rFonts w:ascii="Times New Roman" w:hAnsi="Times New Roman" w:cs="Times New Roman"/>
          <w:b/>
          <w:sz w:val="24"/>
          <w:szCs w:val="24"/>
        </w:rPr>
        <w:t>Zasady ochrony danych osobowych małoletnich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1. W szkole wdrożono Politykę ochrony danych osobowych osób fizycznych (pracowników, uczniów,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rodziców/opiekunów) oraz w razie potrzeby korzysta się z pomocy powiatowego Inspektora ochrony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danych.</w:t>
      </w:r>
    </w:p>
    <w:p w:rsidR="00935DFB" w:rsidRPr="000D6F9C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2. Dokumentacja RODO została opracowana zgodnie z wymogami rozporządzenia Parlamentu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 xml:space="preserve">Europejskiego i Rady (UE) nr 2016/679 Europejskiego i Rady (UE) nr 2016/679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0D6F9C">
        <w:rPr>
          <w:rFonts w:ascii="Times New Roman" w:hAnsi="Times New Roman" w:cs="Times New Roman"/>
          <w:sz w:val="24"/>
          <w:szCs w:val="24"/>
        </w:rPr>
        <w:t>z 27.04.2016 r.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o ochronie danych) (Dz.Urz. UE L z 2016 r. 119, s. 1 ze zm.)oraz ustawy z dnia 10 maja 2018 r.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o ochronie danych osobowych z uwzględnieniem zasad: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1) zasady zgodności z prawem, rzetelności i przejrzystości,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2) zasady ograniczenia celu przetwarzania danych,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3) zasada minimalizacji danych,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4) zasada prawidłowości danych,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5) zasady ograniczenia przechowania danych,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6) zasady integralności i poufności danych,</w:t>
      </w:r>
    </w:p>
    <w:p w:rsidR="00935DFB" w:rsidRPr="00935DFB" w:rsidRDefault="00935DFB" w:rsidP="00935DF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FB">
        <w:rPr>
          <w:rFonts w:ascii="Times New Roman" w:hAnsi="Times New Roman" w:cs="Times New Roman"/>
          <w:sz w:val="24"/>
          <w:szCs w:val="24"/>
        </w:rPr>
        <w:t>7) zasady rozliczalności.</w:t>
      </w:r>
    </w:p>
    <w:p w:rsidR="004C488F" w:rsidRDefault="00935DFB" w:rsidP="000D6F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9C">
        <w:rPr>
          <w:rFonts w:ascii="Times New Roman" w:hAnsi="Times New Roman" w:cs="Times New Roman"/>
          <w:sz w:val="24"/>
          <w:szCs w:val="24"/>
        </w:rPr>
        <w:t>3. Osoby upoważnione do przetwarzania danych osobowych wychowanków/małoletnich /uczniów/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  <w:r w:rsidRPr="000D6F9C">
        <w:rPr>
          <w:rFonts w:ascii="Times New Roman" w:hAnsi="Times New Roman" w:cs="Times New Roman"/>
          <w:sz w:val="24"/>
          <w:szCs w:val="24"/>
        </w:rPr>
        <w:t>rodziców posiadają upoważnienie do ich przetwarzania danych osobowych na podstawie art. 6 i 9</w:t>
      </w:r>
      <w:r w:rsidR="000D6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DFB" w:rsidRPr="004C488F" w:rsidRDefault="00935DFB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8F">
        <w:rPr>
          <w:rFonts w:ascii="Times New Roman" w:hAnsi="Times New Roman" w:cs="Times New Roman"/>
          <w:sz w:val="24"/>
          <w:szCs w:val="24"/>
        </w:rPr>
        <w:t>4. Na potrzeby przetwarzania w formach zdalnych (nauka zdalna, przekazywanie danych osobowych do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OKE, SIO, organów upoważnionych do ich przetwarzania danych osobowych małoletnich) w formie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zdalnej, w szkole/placówce opracowano zasady ich przetwarzania oraz zasady zachowania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bezpieczeństwa przetwarzania – System Zarządzania Bezpieczeństwem Informacji (SZBI).</w:t>
      </w:r>
    </w:p>
    <w:p w:rsidR="00935DFB" w:rsidRPr="004C488F" w:rsidRDefault="00935DFB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8F">
        <w:rPr>
          <w:rFonts w:ascii="Times New Roman" w:hAnsi="Times New Roman" w:cs="Times New Roman"/>
          <w:sz w:val="24"/>
          <w:szCs w:val="24"/>
        </w:rPr>
        <w:t>5. Każdy pracownik posiadający dostęp do danych osobowych złożył pisemne oświadczenie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4C488F">
        <w:rPr>
          <w:rFonts w:ascii="Times New Roman" w:hAnsi="Times New Roman" w:cs="Times New Roman"/>
          <w:sz w:val="24"/>
          <w:szCs w:val="24"/>
        </w:rPr>
        <w:t>o znajomości Polityki bezpieczeństwa przetwarzania danych osobowych pod rygorem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odpowiedzialności karnej i zobowiązał się do jej przestrzegania pod rygorem odpowiedzialności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karnej.</w:t>
      </w:r>
    </w:p>
    <w:p w:rsidR="00935DFB" w:rsidRPr="004C488F" w:rsidRDefault="00935DFB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8F">
        <w:rPr>
          <w:rFonts w:ascii="Times New Roman" w:hAnsi="Times New Roman" w:cs="Times New Roman"/>
          <w:sz w:val="24"/>
          <w:szCs w:val="24"/>
        </w:rPr>
        <w:t>6. Rodzice uczniów niepełnoletnich/ opiekunowie są informowani o przetwarzaniu danych osobowych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dzieci poprzez klauzule informacyjne.</w:t>
      </w:r>
    </w:p>
    <w:p w:rsidR="00935DFB" w:rsidRPr="004C488F" w:rsidRDefault="00935DFB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8F">
        <w:rPr>
          <w:rFonts w:ascii="Times New Roman" w:hAnsi="Times New Roman" w:cs="Times New Roman"/>
          <w:sz w:val="24"/>
          <w:szCs w:val="24"/>
        </w:rPr>
        <w:t>7. Dyrektor szkoły/placówki wdrożył odpowiednie środki techniczne i organizacyjne w celu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zapewnienia bezpieczeństwa przetwarzania danych osobowych.</w:t>
      </w:r>
    </w:p>
    <w:p w:rsidR="00935DFB" w:rsidRPr="004C488F" w:rsidRDefault="00935DFB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8F">
        <w:rPr>
          <w:rFonts w:ascii="Times New Roman" w:hAnsi="Times New Roman" w:cs="Times New Roman"/>
          <w:sz w:val="24"/>
          <w:szCs w:val="24"/>
        </w:rPr>
        <w:lastRenderedPageBreak/>
        <w:t>8. Dane osobowe uczniów zarejestrowane w formie pisemnej (dzienniki lekcyjne, arkusze ocen,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zaświadczenia, zwolnienia oraz inna dokumentacja pisemna zawierająca dane osobowe małoletnich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jest chroniona w zamykanych szafach z ograniczonym dostępem do pomieszczeń ich przechowywania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 xml:space="preserve">(sekretariat, pokój nauczycielski, gabinety psychologa, pedagoga </w:t>
      </w:r>
      <w:r w:rsidR="00AA46CB">
        <w:rPr>
          <w:rFonts w:ascii="Times New Roman" w:hAnsi="Times New Roman" w:cs="Times New Roman"/>
          <w:sz w:val="24"/>
          <w:szCs w:val="24"/>
        </w:rPr>
        <w:br/>
      </w:r>
      <w:r w:rsidRPr="004C488F">
        <w:rPr>
          <w:rFonts w:ascii="Times New Roman" w:hAnsi="Times New Roman" w:cs="Times New Roman"/>
          <w:sz w:val="24"/>
          <w:szCs w:val="24"/>
        </w:rPr>
        <w:t>i pedagoga specjalnego).</w:t>
      </w:r>
    </w:p>
    <w:p w:rsidR="00935DFB" w:rsidRPr="004C488F" w:rsidRDefault="00935DFB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8F">
        <w:rPr>
          <w:rFonts w:ascii="Times New Roman" w:hAnsi="Times New Roman" w:cs="Times New Roman"/>
          <w:sz w:val="24"/>
          <w:szCs w:val="24"/>
        </w:rPr>
        <w:t>9. W szkole/placówce wdrożono odpowiednią procedurę postępowania na wypadek wystąpienia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naruszenia ochrony danych osobowych.</w:t>
      </w:r>
    </w:p>
    <w:p w:rsidR="00935DFB" w:rsidRPr="004C488F" w:rsidRDefault="00935DFB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8F">
        <w:rPr>
          <w:rFonts w:ascii="Times New Roman" w:hAnsi="Times New Roman" w:cs="Times New Roman"/>
          <w:sz w:val="24"/>
          <w:szCs w:val="24"/>
        </w:rPr>
        <w:t>10. Dane osobowe małoletnich udostępniane są wyłącznie podmiotom do ich uzyskania.</w:t>
      </w:r>
    </w:p>
    <w:p w:rsidR="00FF0ED2" w:rsidRDefault="00935DFB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8F">
        <w:rPr>
          <w:rFonts w:ascii="Times New Roman" w:hAnsi="Times New Roman" w:cs="Times New Roman"/>
          <w:sz w:val="24"/>
          <w:szCs w:val="24"/>
        </w:rPr>
        <w:t>11. Dane osobowe umieszczone w Niebieskiej Karcie „A” udostępniane są zespołowi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interdyscyplinarnemu, powołanemu w trybie ustawy z dnia 9 marca 2023 r. o zmianie ustawy</w:t>
      </w:r>
      <w:r w:rsidR="004C488F">
        <w:rPr>
          <w:rFonts w:ascii="Times New Roman" w:hAnsi="Times New Roman" w:cs="Times New Roman"/>
          <w:sz w:val="24"/>
          <w:szCs w:val="24"/>
        </w:rPr>
        <w:t xml:space="preserve"> </w:t>
      </w:r>
      <w:r w:rsidRPr="004C488F">
        <w:rPr>
          <w:rFonts w:ascii="Times New Roman" w:hAnsi="Times New Roman" w:cs="Times New Roman"/>
          <w:sz w:val="24"/>
          <w:szCs w:val="24"/>
        </w:rPr>
        <w:t>o przeciwdziałaniu przemocy domowej.</w:t>
      </w:r>
    </w:p>
    <w:p w:rsidR="004C488F" w:rsidRDefault="004C488F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D59" w:rsidRDefault="00D16D59" w:rsidP="004C4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88F" w:rsidRDefault="004C488F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6 – </w:t>
      </w:r>
      <w:r w:rsidR="00357A9D" w:rsidRPr="00357A9D">
        <w:rPr>
          <w:rFonts w:ascii="Times New Roman" w:hAnsi="Times New Roman" w:cs="Times New Roman"/>
          <w:b/>
          <w:sz w:val="24"/>
          <w:szCs w:val="24"/>
        </w:rPr>
        <w:t>Oś</w:t>
      </w:r>
      <w:r w:rsidR="003C24B5">
        <w:rPr>
          <w:rFonts w:ascii="Times New Roman" w:hAnsi="Times New Roman" w:cs="Times New Roman"/>
          <w:b/>
          <w:sz w:val="24"/>
          <w:szCs w:val="24"/>
        </w:rPr>
        <w:t>wiadczenie o zapoznaniu się ze s</w:t>
      </w:r>
      <w:r w:rsidR="00357A9D" w:rsidRPr="00357A9D">
        <w:rPr>
          <w:rFonts w:ascii="Times New Roman" w:hAnsi="Times New Roman" w:cs="Times New Roman"/>
          <w:b/>
          <w:sz w:val="24"/>
          <w:szCs w:val="24"/>
        </w:rPr>
        <w:t>tandardami ochrony dzieci przed krzywdzeniem</w:t>
      </w: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Pr="00323DF7" w:rsidRDefault="00357A9D" w:rsidP="00357A9D">
      <w:pPr>
        <w:ind w:firstLine="708"/>
        <w:rPr>
          <w:rFonts w:asciiTheme="majorHAnsi" w:eastAsia="Times New Roman" w:hAnsiTheme="majorHAnsi" w:cstheme="majorHAnsi"/>
          <w:b/>
          <w:bCs/>
        </w:rPr>
      </w:pPr>
      <w:r w:rsidRPr="00323DF7">
        <w:rPr>
          <w:rFonts w:asciiTheme="majorHAnsi" w:eastAsia="Times New Roman" w:hAnsiTheme="majorHAnsi" w:cstheme="majorHAnsi"/>
          <w:b/>
          <w:bCs/>
        </w:rPr>
        <w:t xml:space="preserve">Oświadczenie o zapoznaniu się ze </w:t>
      </w:r>
      <w:r w:rsidRPr="00323DF7">
        <w:rPr>
          <w:rFonts w:asciiTheme="majorHAnsi" w:eastAsia="Times New Roman" w:hAnsiTheme="majorHAnsi" w:cstheme="majorHAnsi"/>
          <w:b/>
          <w:bCs/>
          <w:i/>
          <w:iCs/>
        </w:rPr>
        <w:t>Standardami ochrony dzieci przed krzywdzeniem</w:t>
      </w:r>
    </w:p>
    <w:p w:rsidR="00357A9D" w:rsidRDefault="00357A9D" w:rsidP="00357A9D">
      <w:pPr>
        <w:ind w:firstLine="708"/>
        <w:rPr>
          <w:rFonts w:asciiTheme="majorHAnsi" w:eastAsia="Times New Roman" w:hAnsiTheme="majorHAnsi" w:cstheme="majorHAnsi"/>
        </w:rPr>
      </w:pPr>
    </w:p>
    <w:p w:rsidR="00357A9D" w:rsidRDefault="00357A9D" w:rsidP="00357A9D">
      <w:pPr>
        <w:ind w:firstLine="708"/>
        <w:rPr>
          <w:rFonts w:asciiTheme="majorHAnsi" w:eastAsia="Times New Roman" w:hAnsiTheme="majorHAnsi" w:cstheme="majorHAnsi"/>
        </w:rPr>
      </w:pPr>
    </w:p>
    <w:p w:rsidR="00357A9D" w:rsidRDefault="00357A9D" w:rsidP="00AA46CB">
      <w:pPr>
        <w:spacing w:line="360" w:lineRule="auto"/>
        <w:ind w:firstLine="708"/>
        <w:jc w:val="both"/>
        <w:rPr>
          <w:rFonts w:asciiTheme="majorHAnsi" w:eastAsia="Times New Roman" w:hAnsiTheme="majorHAnsi" w:cstheme="majorHAnsi"/>
        </w:rPr>
      </w:pPr>
      <w:r w:rsidRPr="0050623B">
        <w:rPr>
          <w:rFonts w:asciiTheme="majorHAnsi" w:eastAsia="Times New Roman" w:hAnsiTheme="majorHAnsi" w:cstheme="majorHAnsi"/>
        </w:rPr>
        <w:t>Ja niżej podpisany</w:t>
      </w:r>
      <w:r>
        <w:rPr>
          <w:rFonts w:asciiTheme="majorHAnsi" w:eastAsia="Times New Roman" w:hAnsiTheme="majorHAnsi" w:cstheme="majorHAnsi"/>
        </w:rPr>
        <w:t>/a…………………………………………………………………………………</w:t>
      </w:r>
      <w:r w:rsidR="00AA46CB">
        <w:rPr>
          <w:rFonts w:asciiTheme="majorHAnsi" w:eastAsia="Times New Roman" w:hAnsiTheme="majorHAnsi" w:cstheme="majorHAnsi"/>
        </w:rPr>
        <w:t>…………….</w:t>
      </w:r>
      <w:r>
        <w:rPr>
          <w:rFonts w:asciiTheme="majorHAnsi" w:eastAsia="Times New Roman" w:hAnsiTheme="majorHAnsi" w:cstheme="majorHAnsi"/>
        </w:rPr>
        <w:t xml:space="preserve"> </w:t>
      </w:r>
      <w:r w:rsidRPr="008E349A">
        <w:rPr>
          <w:rFonts w:asciiTheme="majorHAnsi" w:eastAsia="Times New Roman" w:hAnsiTheme="majorHAnsi" w:cstheme="majorHAnsi"/>
          <w:sz w:val="18"/>
          <w:szCs w:val="18"/>
        </w:rPr>
        <w:t>(imię i nazwisko)</w:t>
      </w:r>
      <w:r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  <w:r w:rsidRPr="0050623B">
        <w:rPr>
          <w:rFonts w:asciiTheme="majorHAnsi" w:eastAsia="Times New Roman" w:hAnsiTheme="majorHAnsi" w:cstheme="majorHAnsi"/>
        </w:rPr>
        <w:t>oświadczam, że zapoznał</w:t>
      </w:r>
      <w:r>
        <w:rPr>
          <w:rFonts w:asciiTheme="majorHAnsi" w:eastAsia="Times New Roman" w:hAnsiTheme="majorHAnsi" w:cstheme="majorHAnsi"/>
        </w:rPr>
        <w:t>am/em</w:t>
      </w:r>
      <w:r w:rsidRPr="0050623B">
        <w:rPr>
          <w:rFonts w:asciiTheme="majorHAnsi" w:eastAsia="Times New Roman" w:hAnsiTheme="majorHAnsi" w:cstheme="majorHAnsi"/>
        </w:rPr>
        <w:t xml:space="preserve"> się z dokumentacją</w:t>
      </w:r>
      <w:r>
        <w:rPr>
          <w:rFonts w:asciiTheme="majorHAnsi" w:eastAsia="Times New Roman" w:hAnsiTheme="majorHAnsi" w:cstheme="majorHAnsi"/>
        </w:rPr>
        <w:t xml:space="preserve"> </w:t>
      </w:r>
      <w:r w:rsidRPr="0050623B">
        <w:rPr>
          <w:rFonts w:asciiTheme="majorHAnsi" w:eastAsia="Times New Roman" w:hAnsiTheme="majorHAnsi" w:cstheme="majorHAnsi"/>
        </w:rPr>
        <w:t xml:space="preserve">wchodzącą w skład </w:t>
      </w:r>
      <w:r w:rsidRPr="0050623B">
        <w:rPr>
          <w:rFonts w:asciiTheme="majorHAnsi" w:eastAsia="Times New Roman" w:hAnsiTheme="majorHAnsi" w:cstheme="majorHAnsi"/>
          <w:i/>
          <w:iCs/>
        </w:rPr>
        <w:t xml:space="preserve">Standardów ochrony dzieci </w:t>
      </w:r>
      <w:r w:rsidRPr="0050623B">
        <w:rPr>
          <w:rFonts w:asciiTheme="majorHAnsi" w:eastAsia="Times New Roman" w:hAnsiTheme="majorHAnsi" w:cstheme="majorHAnsi"/>
        </w:rPr>
        <w:t>obowiązującą</w:t>
      </w:r>
      <w:r>
        <w:rPr>
          <w:rFonts w:asciiTheme="majorHAnsi" w:eastAsia="Times New Roman" w:hAnsiTheme="majorHAnsi" w:cstheme="majorHAnsi"/>
        </w:rPr>
        <w:t xml:space="preserve"> </w:t>
      </w:r>
      <w:r w:rsidRPr="0050623B">
        <w:rPr>
          <w:rFonts w:asciiTheme="majorHAnsi" w:eastAsia="Times New Roman" w:hAnsiTheme="majorHAnsi" w:cstheme="majorHAnsi"/>
        </w:rPr>
        <w:t>w</w:t>
      </w:r>
      <w:r>
        <w:rPr>
          <w:rFonts w:asciiTheme="majorHAnsi" w:eastAsia="Times New Roman" w:hAnsiTheme="majorHAnsi" w:cstheme="majorHAnsi"/>
        </w:rPr>
        <w:t xml:space="preserve"> Szkole Podstawowej nr 4 w Jaśle,  i przyjmuję ją do realizacji.</w:t>
      </w:r>
    </w:p>
    <w:p w:rsidR="00357A9D" w:rsidRDefault="00357A9D" w:rsidP="00357A9D">
      <w:pPr>
        <w:ind w:firstLine="708"/>
        <w:rPr>
          <w:rFonts w:asciiTheme="majorHAnsi" w:eastAsia="Times New Roman" w:hAnsiTheme="majorHAnsi" w:cstheme="majorHAnsi"/>
        </w:rPr>
      </w:pPr>
    </w:p>
    <w:p w:rsidR="00357A9D" w:rsidRDefault="00357A9D" w:rsidP="00357A9D">
      <w:pPr>
        <w:ind w:firstLine="708"/>
        <w:rPr>
          <w:rFonts w:asciiTheme="majorHAnsi" w:eastAsia="Times New Roman" w:hAnsiTheme="majorHAnsi" w:cstheme="majorHAnsi"/>
        </w:rPr>
      </w:pPr>
    </w:p>
    <w:p w:rsidR="00357A9D" w:rsidRDefault="00357A9D" w:rsidP="00357A9D">
      <w:pPr>
        <w:ind w:firstLine="708"/>
        <w:rPr>
          <w:rFonts w:asciiTheme="majorHAnsi" w:eastAsia="Times New Roman" w:hAnsiTheme="majorHAnsi" w:cstheme="majorHAnsi"/>
        </w:rPr>
      </w:pPr>
    </w:p>
    <w:p w:rsidR="00357A9D" w:rsidRDefault="00357A9D" w:rsidP="00357A9D">
      <w:pPr>
        <w:ind w:firstLine="708"/>
        <w:rPr>
          <w:rFonts w:asciiTheme="majorHAnsi" w:eastAsia="Times New Roman" w:hAnsiTheme="majorHAnsi" w:cstheme="majorHAnsi"/>
        </w:rPr>
      </w:pPr>
    </w:p>
    <w:p w:rsidR="00357A9D" w:rsidRDefault="00357A9D" w:rsidP="00357A9D">
      <w:pPr>
        <w:ind w:firstLine="708"/>
        <w:rPr>
          <w:rFonts w:asciiTheme="majorHAnsi" w:eastAsia="Times New Roman" w:hAnsiTheme="majorHAnsi" w:cstheme="majorHAnsi"/>
        </w:rPr>
      </w:pPr>
    </w:p>
    <w:p w:rsidR="00357A9D" w:rsidRDefault="00357A9D" w:rsidP="00357A9D">
      <w:pPr>
        <w:ind w:firstLine="708"/>
        <w:jc w:val="righ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……………………………………………….</w:t>
      </w:r>
    </w:p>
    <w:p w:rsidR="00357A9D" w:rsidRPr="00323DF7" w:rsidRDefault="00357A9D" w:rsidP="00357A9D">
      <w:pPr>
        <w:ind w:left="6372" w:firstLine="708"/>
        <w:rPr>
          <w:rFonts w:asciiTheme="majorHAnsi" w:eastAsia="Times New Roman" w:hAnsiTheme="majorHAnsi" w:cstheme="majorHAnsi"/>
          <w:sz w:val="20"/>
          <w:szCs w:val="20"/>
        </w:rPr>
      </w:pPr>
      <w:r w:rsidRPr="00323DF7">
        <w:rPr>
          <w:rFonts w:asciiTheme="majorHAnsi" w:eastAsia="Times New Roman" w:hAnsiTheme="majorHAnsi" w:cstheme="majorHAnsi"/>
          <w:sz w:val="20"/>
          <w:szCs w:val="20"/>
        </w:rPr>
        <w:t>(data i podpis)</w:t>
      </w: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Pr="00377A85" w:rsidRDefault="00377A85" w:rsidP="00377A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85">
        <w:rPr>
          <w:rFonts w:ascii="Times New Roman" w:hAnsi="Times New Roman" w:cs="Times New Roman"/>
          <w:b/>
          <w:sz w:val="24"/>
          <w:szCs w:val="24"/>
        </w:rPr>
        <w:t>Załącznik nr 7 - Zasady przeglądu i aktualizacji standardów oraz sposób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A85">
        <w:rPr>
          <w:rFonts w:ascii="Times New Roman" w:hAnsi="Times New Roman" w:cs="Times New Roman"/>
          <w:b/>
          <w:sz w:val="24"/>
          <w:szCs w:val="24"/>
        </w:rPr>
        <w:t>dokumentowania</w:t>
      </w:r>
    </w:p>
    <w:p w:rsidR="00377A85" w:rsidRPr="00377A85" w:rsidRDefault="00377A85" w:rsidP="00377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1. Dyrektor szkoły dokonuje oceny stopnia znajomości i poprawności stosowania „Standardów ochrony małoletnich” na bieżąco, w ramach sprawowanego nadzoru pedagogicznego.</w:t>
      </w:r>
    </w:p>
    <w:p w:rsidR="00377A85" w:rsidRPr="00377A85" w:rsidRDefault="00377A85" w:rsidP="00377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2. W przypadku zmian prawa, wymagającego ich wdrożenia w dokumencie nowelizacje są wprowadzane na tych samych zasadach, które obowiązywały przy wdrożeniu dokumentu do obrotu prawnego w szkole.</w:t>
      </w:r>
    </w:p>
    <w:p w:rsidR="00377A85" w:rsidRPr="00377A85" w:rsidRDefault="00377A85" w:rsidP="00377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3. W celu oceny funkcjonalności i przydatności dokumentu w szkole prowadzone są ewaluacje typu:</w:t>
      </w:r>
    </w:p>
    <w:p w:rsidR="00377A85" w:rsidRPr="00377A85" w:rsidRDefault="00377A85" w:rsidP="006400C8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w trakcie posługiwania się i stosowania opracowania,</w:t>
      </w:r>
    </w:p>
    <w:p w:rsidR="00377A85" w:rsidRPr="00377A85" w:rsidRDefault="00377A85" w:rsidP="006400C8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raz na 12 miesięcy (rok kalendarzowy)</w:t>
      </w:r>
    </w:p>
    <w:p w:rsidR="00377A85" w:rsidRPr="00377A85" w:rsidRDefault="00377A85" w:rsidP="00377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4. Ewaluację przeprowadza powołany przez dyrektora zespół ewaluacyjny z użyciem technik:</w:t>
      </w:r>
    </w:p>
    <w:p w:rsidR="00377A85" w:rsidRPr="00377A85" w:rsidRDefault="00377A85" w:rsidP="006400C8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analizy dokumentu,</w:t>
      </w:r>
    </w:p>
    <w:p w:rsidR="00377A85" w:rsidRPr="00377A85" w:rsidRDefault="00377A85" w:rsidP="006400C8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ankiety monitoringu</w:t>
      </w:r>
    </w:p>
    <w:p w:rsidR="00377A85" w:rsidRPr="00377A85" w:rsidRDefault="00377A85" w:rsidP="006400C8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wywiadów z rodzicami i nauczycielami,</w:t>
      </w:r>
    </w:p>
    <w:p w:rsidR="00377A85" w:rsidRPr="00377A85" w:rsidRDefault="00377A85" w:rsidP="006400C8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sondażu, z użyciem ankiety anonimowej,</w:t>
      </w:r>
    </w:p>
    <w:p w:rsidR="00377A85" w:rsidRPr="00377A85" w:rsidRDefault="00377A85" w:rsidP="006400C8">
      <w:pPr>
        <w:pStyle w:val="Akapitzlist"/>
        <w:numPr>
          <w:ilvl w:val="0"/>
          <w:numId w:val="5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dyskusji grupowej w zespołach nauczycielskich.</w:t>
      </w:r>
    </w:p>
    <w:p w:rsidR="00377A85" w:rsidRPr="00377A85" w:rsidRDefault="00377A85" w:rsidP="00377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85">
        <w:rPr>
          <w:rFonts w:ascii="Times New Roman" w:hAnsi="Times New Roman" w:cs="Times New Roman"/>
          <w:sz w:val="24"/>
          <w:szCs w:val="24"/>
        </w:rPr>
        <w:t>5. Raport z ewaluacji wraz z wnioskami i rekomendacjami zespołu ewaluacyjnego przedstawiany jest dyrektorowi.</w:t>
      </w: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85" w:rsidRDefault="00377A85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A9D">
        <w:rPr>
          <w:rFonts w:ascii="Times New Roman" w:hAnsi="Times New Roman" w:cs="Times New Roman"/>
          <w:b/>
          <w:sz w:val="24"/>
          <w:szCs w:val="24"/>
        </w:rPr>
        <w:t>Załącznik nr 7 a – Monitoring standardów- ankieta</w:t>
      </w: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A9D" w:rsidRPr="00F005D0" w:rsidRDefault="00357A9D" w:rsidP="00357A9D">
      <w:pPr>
        <w:suppressAutoHyphens/>
        <w:autoSpaceDN w:val="0"/>
        <w:jc w:val="center"/>
        <w:textAlignment w:val="baseline"/>
        <w:rPr>
          <w:rFonts w:asciiTheme="majorHAnsi" w:eastAsia="Calibri" w:hAnsiTheme="majorHAnsi" w:cstheme="majorHAnsi"/>
          <w:lang w:eastAsia="zh-CN" w:bidi="hi-IN"/>
        </w:rPr>
      </w:pPr>
      <w:r w:rsidRPr="00F005D0">
        <w:rPr>
          <w:rFonts w:asciiTheme="majorHAnsi" w:eastAsia="Lato" w:hAnsiTheme="majorHAnsi" w:cstheme="majorHAnsi"/>
          <w:b/>
          <w:lang w:eastAsia="zh-CN" w:bidi="hi-IN"/>
        </w:rPr>
        <w:t xml:space="preserve">Monitoring </w:t>
      </w:r>
      <w:r w:rsidRPr="00F005D0">
        <w:rPr>
          <w:rFonts w:asciiTheme="majorHAnsi" w:eastAsia="Lato" w:hAnsiTheme="majorHAnsi" w:cstheme="majorHAnsi"/>
          <w:b/>
          <w:i/>
          <w:iCs/>
          <w:lang w:eastAsia="zh-CN" w:bidi="hi-IN"/>
        </w:rPr>
        <w:t>Standardów ochrony dzieci przed krzywdzeniem</w:t>
      </w:r>
      <w:r w:rsidRPr="00F005D0">
        <w:rPr>
          <w:rFonts w:asciiTheme="majorHAnsi" w:eastAsia="Lato" w:hAnsiTheme="majorHAnsi" w:cstheme="majorHAnsi"/>
          <w:b/>
          <w:lang w:eastAsia="zh-CN" w:bidi="hi-IN"/>
        </w:rPr>
        <w:t>– ankieta</w:t>
      </w:r>
    </w:p>
    <w:p w:rsidR="00357A9D" w:rsidRPr="00F005D0" w:rsidRDefault="00357A9D" w:rsidP="00357A9D">
      <w:pPr>
        <w:suppressAutoHyphens/>
        <w:autoSpaceDN w:val="0"/>
        <w:jc w:val="both"/>
        <w:textAlignment w:val="baseline"/>
        <w:rPr>
          <w:rFonts w:asciiTheme="majorHAnsi" w:eastAsia="Lato" w:hAnsiTheme="majorHAnsi" w:cstheme="majorHAnsi"/>
          <w:lang w:eastAsia="zh-CN" w:bidi="hi-IN"/>
        </w:rPr>
      </w:pPr>
    </w:p>
    <w:p w:rsidR="00357A9D" w:rsidRPr="00F005D0" w:rsidRDefault="00357A9D" w:rsidP="00357A9D">
      <w:pPr>
        <w:suppressAutoHyphens/>
        <w:autoSpaceDN w:val="0"/>
        <w:jc w:val="both"/>
        <w:textAlignment w:val="baseline"/>
        <w:rPr>
          <w:rFonts w:asciiTheme="majorHAnsi" w:eastAsia="Lato" w:hAnsiTheme="majorHAnsi" w:cstheme="majorHAnsi"/>
          <w:lang w:eastAsia="zh-CN" w:bidi="hi-IN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5"/>
        <w:gridCol w:w="7148"/>
        <w:gridCol w:w="630"/>
        <w:gridCol w:w="639"/>
      </w:tblGrid>
      <w:tr w:rsidR="00357A9D" w:rsidRPr="00F005D0" w:rsidTr="0097644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b/>
                <w:lang w:eastAsia="zh-CN" w:bidi="hi-IN"/>
              </w:rPr>
              <w:t>l. p.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b/>
                <w:lang w:eastAsia="zh-CN" w:bidi="hi-IN"/>
              </w:rPr>
              <w:t>Pytanie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b/>
                <w:lang w:eastAsia="zh-CN" w:bidi="hi-IN"/>
              </w:rPr>
              <w:t>Tak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center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b/>
                <w:lang w:eastAsia="zh-CN" w:bidi="hi-IN"/>
              </w:rPr>
              <w:t>Nie</w:t>
            </w:r>
          </w:p>
        </w:tc>
      </w:tr>
      <w:tr w:rsidR="00357A9D" w:rsidRPr="00F005D0" w:rsidTr="0097644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>1.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 xml:space="preserve">Czy zapoznałeś się z dokumentem </w:t>
            </w:r>
            <w:r w:rsidRPr="00F005D0">
              <w:rPr>
                <w:rFonts w:asciiTheme="majorHAnsi" w:eastAsia="Lato" w:hAnsiTheme="majorHAnsi" w:cstheme="majorHAnsi"/>
                <w:i/>
                <w:iCs/>
                <w:lang w:eastAsia="zh-CN" w:bidi="hi-IN"/>
              </w:rPr>
              <w:t>Standardy ochrony dzieci przed krzywdzeniem</w:t>
            </w: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>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</w:p>
        </w:tc>
      </w:tr>
      <w:tr w:rsidR="00357A9D" w:rsidRPr="00F005D0" w:rsidTr="0097644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>2.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>Czy potrafisz rozpoznawać symptomy krzywdzenia dzieci?</w:t>
            </w:r>
          </w:p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</w:p>
        </w:tc>
      </w:tr>
      <w:tr w:rsidR="00357A9D" w:rsidRPr="00F005D0" w:rsidTr="0097644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>3.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>Czy wiesz, jak reagować na symptomy krzywdzenia dzieci?</w:t>
            </w:r>
          </w:p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</w:p>
        </w:tc>
      </w:tr>
      <w:tr w:rsidR="00357A9D" w:rsidRPr="00F005D0" w:rsidTr="0097644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>4.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 xml:space="preserve">Czy zdarzyło Ci się zaobserwować naruszenie zasad zawartych </w:t>
            </w: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br/>
              <w:t>w</w:t>
            </w:r>
            <w:r>
              <w:rPr>
                <w:rFonts w:asciiTheme="majorHAnsi" w:eastAsia="Lato" w:hAnsiTheme="majorHAnsi" w:cstheme="majorHAnsi"/>
                <w:lang w:eastAsia="zh-CN" w:bidi="hi-IN"/>
              </w:rPr>
              <w:t xml:space="preserve"> </w:t>
            </w:r>
            <w:r w:rsidRPr="00F005D0">
              <w:rPr>
                <w:rFonts w:asciiTheme="majorHAnsi" w:eastAsia="Lato" w:hAnsiTheme="majorHAnsi" w:cstheme="majorHAnsi"/>
                <w:i/>
                <w:iCs/>
                <w:lang w:eastAsia="zh-CN" w:bidi="hi-IN"/>
              </w:rPr>
              <w:t>Standardach ochrony dzieci przed krzywdzeniem</w:t>
            </w: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 xml:space="preserve"> przez innego pracownika?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</w:p>
        </w:tc>
      </w:tr>
      <w:tr w:rsidR="00357A9D" w:rsidRPr="00F005D0" w:rsidTr="0097644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>5.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Calibri" w:hAnsiTheme="majorHAnsi" w:cstheme="majorHAnsi"/>
                <w:lang w:eastAsia="zh-CN" w:bidi="hi-IN"/>
              </w:rPr>
            </w:pP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 xml:space="preserve">Czy masz jakieś uwagi/poprawki/sugestie dotyczące </w:t>
            </w:r>
            <w:r w:rsidRPr="00F005D0">
              <w:rPr>
                <w:rFonts w:asciiTheme="majorHAnsi" w:eastAsia="Lato" w:hAnsiTheme="majorHAnsi" w:cstheme="majorHAnsi"/>
                <w:i/>
                <w:iCs/>
                <w:lang w:eastAsia="zh-CN" w:bidi="hi-IN"/>
              </w:rPr>
              <w:t>Standardów ochrony dzieci przed krzywdzeniem</w:t>
            </w:r>
            <w:r w:rsidRPr="00F005D0">
              <w:rPr>
                <w:rFonts w:asciiTheme="majorHAnsi" w:eastAsia="Lato" w:hAnsiTheme="majorHAnsi" w:cstheme="majorHAnsi"/>
                <w:lang w:eastAsia="zh-CN" w:bidi="hi-IN"/>
              </w:rPr>
              <w:t xml:space="preserve">? </w:t>
            </w:r>
            <w:r w:rsidRPr="00F005D0">
              <w:rPr>
                <w:rFonts w:asciiTheme="majorHAnsi" w:eastAsia="Lato" w:hAnsiTheme="majorHAnsi" w:cstheme="majorHAnsi"/>
                <w:iCs/>
                <w:lang w:eastAsia="zh-CN" w:bidi="hi-IN"/>
              </w:rPr>
              <w:t>(wpisz poniżej)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7A9D" w:rsidRPr="00F005D0" w:rsidRDefault="00357A9D" w:rsidP="00976445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HAnsi" w:eastAsia="Lato" w:hAnsiTheme="majorHAnsi" w:cstheme="majorHAnsi"/>
                <w:lang w:eastAsia="zh-CN" w:bidi="hi-IN"/>
              </w:rPr>
            </w:pPr>
          </w:p>
        </w:tc>
      </w:tr>
    </w:tbl>
    <w:p w:rsidR="00357A9D" w:rsidRPr="00F005D0" w:rsidRDefault="00357A9D" w:rsidP="00357A9D">
      <w:pPr>
        <w:spacing w:after="240"/>
        <w:rPr>
          <w:rFonts w:asciiTheme="majorHAnsi" w:eastAsia="Times New Roman" w:hAnsiTheme="majorHAnsi" w:cstheme="majorHAnsi"/>
          <w:b/>
          <w:bCs/>
          <w:color w:val="323232"/>
        </w:rPr>
      </w:pPr>
    </w:p>
    <w:p w:rsidR="00357A9D" w:rsidRPr="00F005D0" w:rsidRDefault="00357A9D" w:rsidP="00357A9D">
      <w:pPr>
        <w:spacing w:after="240"/>
        <w:rPr>
          <w:rFonts w:asciiTheme="majorHAnsi" w:eastAsia="Times New Roman" w:hAnsiTheme="majorHAnsi" w:cstheme="majorHAnsi"/>
          <w:b/>
          <w:bCs/>
          <w:color w:val="323232"/>
        </w:rPr>
      </w:pPr>
    </w:p>
    <w:p w:rsidR="00357A9D" w:rsidRPr="00F005D0" w:rsidRDefault="00357A9D" w:rsidP="00357A9D">
      <w:pPr>
        <w:spacing w:after="240"/>
        <w:rPr>
          <w:rFonts w:asciiTheme="majorHAnsi" w:eastAsia="Times New Roman" w:hAnsiTheme="majorHAnsi" w:cstheme="majorHAnsi"/>
          <w:b/>
          <w:bCs/>
          <w:color w:val="323232"/>
        </w:rPr>
      </w:pPr>
      <w:r w:rsidRPr="00F005D0">
        <w:rPr>
          <w:rFonts w:asciiTheme="majorHAnsi" w:eastAsia="Times New Roman" w:hAnsiTheme="majorHAnsi" w:cstheme="majorHAnsi"/>
          <w:b/>
          <w:bCs/>
          <w:color w:val="323232"/>
        </w:rPr>
        <w:t>Uwagi/poprawki/sugestie:</w:t>
      </w:r>
    </w:p>
    <w:p w:rsidR="00357A9D" w:rsidRPr="00F005D0" w:rsidRDefault="00357A9D" w:rsidP="00357A9D">
      <w:pPr>
        <w:spacing w:after="240"/>
        <w:rPr>
          <w:rFonts w:asciiTheme="majorHAnsi" w:eastAsia="Times New Roman" w:hAnsiTheme="majorHAnsi" w:cstheme="majorHAnsi"/>
          <w:b/>
          <w:bCs/>
          <w:color w:val="323232"/>
        </w:rPr>
      </w:pPr>
      <w:r w:rsidRPr="00F005D0">
        <w:rPr>
          <w:rFonts w:asciiTheme="majorHAnsi" w:eastAsia="Times New Roman" w:hAnsiTheme="majorHAnsi" w:cstheme="majorHAnsi"/>
          <w:b/>
          <w:bCs/>
          <w:color w:val="323232"/>
        </w:rPr>
        <w:t>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/>
          <w:bCs/>
          <w:color w:val="323232"/>
        </w:rPr>
        <w:t>………………………………………………</w:t>
      </w:r>
      <w:r w:rsidRPr="00F005D0">
        <w:rPr>
          <w:rFonts w:asciiTheme="majorHAnsi" w:eastAsia="Times New Roman" w:hAnsiTheme="majorHAnsi" w:cstheme="majorHAnsi"/>
          <w:b/>
          <w:bCs/>
          <w:color w:val="323232"/>
        </w:rPr>
        <w:t>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/>
          <w:bCs/>
          <w:color w:val="323232"/>
        </w:rPr>
        <w:t>…………………………………………</w:t>
      </w:r>
      <w:r w:rsidRPr="00F005D0">
        <w:rPr>
          <w:rFonts w:asciiTheme="majorHAnsi" w:eastAsia="Times New Roman" w:hAnsiTheme="majorHAnsi" w:cstheme="majorHAnsi"/>
          <w:b/>
          <w:bCs/>
          <w:color w:val="323232"/>
        </w:rPr>
        <w:t>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/>
          <w:bCs/>
          <w:color w:val="323232"/>
        </w:rPr>
        <w:t>…………………………………………</w:t>
      </w:r>
    </w:p>
    <w:p w:rsidR="00357A9D" w:rsidRDefault="00357A9D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C3B" w:rsidRDefault="00867C3B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C3B" w:rsidRDefault="00867C3B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E20" w:rsidRDefault="00111E20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E20" w:rsidRDefault="00111E20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C3B" w:rsidRDefault="00867C3B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C3B" w:rsidRDefault="00867C3B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C3B" w:rsidRDefault="00867C3B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E20" w:rsidRDefault="00111E20" w:rsidP="00111E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Zespół opracowujący:</w:t>
      </w:r>
    </w:p>
    <w:p w:rsidR="00111E20" w:rsidRDefault="00111E20" w:rsidP="00111E2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20">
        <w:rPr>
          <w:rFonts w:ascii="Times New Roman" w:hAnsi="Times New Roman" w:cs="Times New Roman"/>
          <w:b/>
          <w:sz w:val="24"/>
          <w:szCs w:val="24"/>
        </w:rPr>
        <w:t xml:space="preserve">Brońska - Gajda Barbara </w:t>
      </w:r>
    </w:p>
    <w:p w:rsidR="00111E20" w:rsidRDefault="00111E20" w:rsidP="00111E2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20">
        <w:rPr>
          <w:rFonts w:ascii="Times New Roman" w:hAnsi="Times New Roman" w:cs="Times New Roman"/>
          <w:b/>
          <w:sz w:val="24"/>
          <w:szCs w:val="24"/>
        </w:rPr>
        <w:t xml:space="preserve">Bystrzanowska Ewa </w:t>
      </w:r>
    </w:p>
    <w:p w:rsidR="00111E20" w:rsidRDefault="00111E20" w:rsidP="00111E2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20">
        <w:rPr>
          <w:rFonts w:ascii="Times New Roman" w:hAnsi="Times New Roman" w:cs="Times New Roman"/>
          <w:b/>
          <w:sz w:val="24"/>
          <w:szCs w:val="24"/>
        </w:rPr>
        <w:t xml:space="preserve">Haduch Norbert </w:t>
      </w:r>
    </w:p>
    <w:p w:rsidR="00111E20" w:rsidRDefault="00111E20" w:rsidP="00111E2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20">
        <w:rPr>
          <w:rFonts w:ascii="Times New Roman" w:hAnsi="Times New Roman" w:cs="Times New Roman"/>
          <w:b/>
          <w:sz w:val="24"/>
          <w:szCs w:val="24"/>
        </w:rPr>
        <w:t xml:space="preserve">Kalityńska Katarzyna </w:t>
      </w:r>
    </w:p>
    <w:p w:rsidR="00111E20" w:rsidRDefault="00111E20" w:rsidP="00111E2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20">
        <w:rPr>
          <w:rFonts w:ascii="Times New Roman" w:hAnsi="Times New Roman" w:cs="Times New Roman"/>
          <w:b/>
          <w:sz w:val="24"/>
          <w:szCs w:val="24"/>
        </w:rPr>
        <w:t xml:space="preserve">Kita Anna </w:t>
      </w:r>
    </w:p>
    <w:p w:rsidR="00111E20" w:rsidRDefault="00111E20" w:rsidP="00111E2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20">
        <w:rPr>
          <w:rFonts w:ascii="Times New Roman" w:hAnsi="Times New Roman" w:cs="Times New Roman"/>
          <w:b/>
          <w:sz w:val="24"/>
          <w:szCs w:val="24"/>
        </w:rPr>
        <w:t xml:space="preserve">Maczuga Rafał </w:t>
      </w:r>
    </w:p>
    <w:p w:rsidR="00111E20" w:rsidRPr="00111E20" w:rsidRDefault="00111E20" w:rsidP="00111E20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E20">
        <w:rPr>
          <w:rFonts w:ascii="Times New Roman" w:hAnsi="Times New Roman" w:cs="Times New Roman"/>
          <w:b/>
          <w:sz w:val="24"/>
          <w:szCs w:val="24"/>
        </w:rPr>
        <w:t xml:space="preserve">Sanocka Joanna </w:t>
      </w:r>
    </w:p>
    <w:p w:rsidR="00867C3B" w:rsidRPr="00867C3B" w:rsidRDefault="00867C3B" w:rsidP="004C48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7C3B" w:rsidRPr="00867C3B" w:rsidSect="001F6CA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F6" w:rsidRDefault="009004F6" w:rsidP="003A3CFE">
      <w:pPr>
        <w:spacing w:after="0" w:line="240" w:lineRule="auto"/>
      </w:pPr>
      <w:r>
        <w:separator/>
      </w:r>
    </w:p>
  </w:endnote>
  <w:endnote w:type="continuationSeparator" w:id="1">
    <w:p w:rsidR="009004F6" w:rsidRDefault="009004F6" w:rsidP="003A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7" w:usb1="5000ECF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274719"/>
      <w:docPartObj>
        <w:docPartGallery w:val="Page Numbers (Bottom of Page)"/>
        <w:docPartUnique/>
      </w:docPartObj>
    </w:sdtPr>
    <w:sdtContent>
      <w:p w:rsidR="00AE407C" w:rsidRDefault="008D2052">
        <w:pPr>
          <w:pStyle w:val="Stopka"/>
          <w:jc w:val="right"/>
        </w:pPr>
        <w:fldSimple w:instr=" PAGE   \* MERGEFORMAT ">
          <w:r w:rsidR="00111E20">
            <w:rPr>
              <w:noProof/>
            </w:rPr>
            <w:t>60</w:t>
          </w:r>
        </w:fldSimple>
      </w:p>
    </w:sdtContent>
  </w:sdt>
  <w:p w:rsidR="00AE407C" w:rsidRDefault="00AE40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F6" w:rsidRDefault="009004F6" w:rsidP="003A3CFE">
      <w:pPr>
        <w:spacing w:after="0" w:line="240" w:lineRule="auto"/>
      </w:pPr>
      <w:r>
        <w:separator/>
      </w:r>
    </w:p>
  </w:footnote>
  <w:footnote w:type="continuationSeparator" w:id="1">
    <w:p w:rsidR="009004F6" w:rsidRDefault="009004F6" w:rsidP="003A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737"/>
    <w:multiLevelType w:val="hybridMultilevel"/>
    <w:tmpl w:val="DEBE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07D2"/>
    <w:multiLevelType w:val="hybridMultilevel"/>
    <w:tmpl w:val="77AA1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C31C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A2643"/>
    <w:multiLevelType w:val="hybridMultilevel"/>
    <w:tmpl w:val="1286E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C31C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73DB"/>
    <w:multiLevelType w:val="hybridMultilevel"/>
    <w:tmpl w:val="A1B65BAA"/>
    <w:lvl w:ilvl="0" w:tplc="FFFFFFF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06C6"/>
    <w:multiLevelType w:val="hybridMultilevel"/>
    <w:tmpl w:val="F0BA9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0F8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D0BFE"/>
    <w:multiLevelType w:val="hybridMultilevel"/>
    <w:tmpl w:val="63729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07B1C"/>
    <w:multiLevelType w:val="hybridMultilevel"/>
    <w:tmpl w:val="56B6D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33B03"/>
    <w:multiLevelType w:val="hybridMultilevel"/>
    <w:tmpl w:val="3DA444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4187"/>
    <w:multiLevelType w:val="hybridMultilevel"/>
    <w:tmpl w:val="514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42A0B"/>
    <w:multiLevelType w:val="hybridMultilevel"/>
    <w:tmpl w:val="5B5072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7A77"/>
    <w:multiLevelType w:val="hybridMultilevel"/>
    <w:tmpl w:val="D2F0F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851F7"/>
    <w:multiLevelType w:val="hybridMultilevel"/>
    <w:tmpl w:val="630AF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41D11"/>
    <w:multiLevelType w:val="hybridMultilevel"/>
    <w:tmpl w:val="A4CCAB0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221DFA"/>
    <w:multiLevelType w:val="hybridMultilevel"/>
    <w:tmpl w:val="83DE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D012C224">
      <w:start w:val="1"/>
      <w:numFmt w:val="lowerLetter"/>
      <w:lvlText w:val="%3.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508A7"/>
    <w:multiLevelType w:val="hybridMultilevel"/>
    <w:tmpl w:val="60E839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A72431"/>
    <w:multiLevelType w:val="hybridMultilevel"/>
    <w:tmpl w:val="23B43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6E46"/>
    <w:multiLevelType w:val="hybridMultilevel"/>
    <w:tmpl w:val="8BB0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184D146">
      <w:start w:val="1"/>
      <w:numFmt w:val="decimal"/>
      <w:lvlText w:val="%2."/>
      <w:lvlJc w:val="left"/>
      <w:pPr>
        <w:ind w:left="644" w:hanging="360"/>
      </w:pPr>
      <w:rPr>
        <w:rFonts w:asciiTheme="minorHAnsi" w:eastAsiaTheme="minorEastAsia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21F95"/>
    <w:multiLevelType w:val="hybridMultilevel"/>
    <w:tmpl w:val="89C275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06CE0"/>
    <w:multiLevelType w:val="hybridMultilevel"/>
    <w:tmpl w:val="514C4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A115C"/>
    <w:multiLevelType w:val="hybridMultilevel"/>
    <w:tmpl w:val="05B06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82B70"/>
    <w:multiLevelType w:val="hybridMultilevel"/>
    <w:tmpl w:val="5470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C31C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8117A"/>
    <w:multiLevelType w:val="hybridMultilevel"/>
    <w:tmpl w:val="3226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25A8D"/>
    <w:multiLevelType w:val="hybridMultilevel"/>
    <w:tmpl w:val="12E65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F4F08"/>
    <w:multiLevelType w:val="hybridMultilevel"/>
    <w:tmpl w:val="5290BB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275EC3"/>
    <w:multiLevelType w:val="hybridMultilevel"/>
    <w:tmpl w:val="3C5AC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74C2F"/>
    <w:multiLevelType w:val="hybridMultilevel"/>
    <w:tmpl w:val="F07093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23796"/>
    <w:multiLevelType w:val="hybridMultilevel"/>
    <w:tmpl w:val="DF58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4141E"/>
    <w:multiLevelType w:val="hybridMultilevel"/>
    <w:tmpl w:val="019618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B5151"/>
    <w:multiLevelType w:val="hybridMultilevel"/>
    <w:tmpl w:val="9E107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C31C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D00A9"/>
    <w:multiLevelType w:val="hybridMultilevel"/>
    <w:tmpl w:val="14964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C31C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C6421"/>
    <w:multiLevelType w:val="hybridMultilevel"/>
    <w:tmpl w:val="C75E01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C80F8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617A1"/>
    <w:multiLevelType w:val="hybridMultilevel"/>
    <w:tmpl w:val="4E22FA26"/>
    <w:lvl w:ilvl="0" w:tplc="40125114">
      <w:start w:val="5"/>
      <w:numFmt w:val="upperRoman"/>
      <w:lvlText w:val="%1.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FAEB9C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C8C0A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07294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489DA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0C294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C1FA6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218C2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C2792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406355F"/>
    <w:multiLevelType w:val="hybridMultilevel"/>
    <w:tmpl w:val="84D68D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40E6698"/>
    <w:multiLevelType w:val="hybridMultilevel"/>
    <w:tmpl w:val="1E260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D27A3"/>
    <w:multiLevelType w:val="hybridMultilevel"/>
    <w:tmpl w:val="4412C95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D815A47"/>
    <w:multiLevelType w:val="hybridMultilevel"/>
    <w:tmpl w:val="297AB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50A0E"/>
    <w:multiLevelType w:val="hybridMultilevel"/>
    <w:tmpl w:val="D55E2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4059B"/>
    <w:multiLevelType w:val="hybridMultilevel"/>
    <w:tmpl w:val="869C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CA4744"/>
    <w:multiLevelType w:val="hybridMultilevel"/>
    <w:tmpl w:val="67465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D2719F"/>
    <w:multiLevelType w:val="hybridMultilevel"/>
    <w:tmpl w:val="71B6C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011CA"/>
    <w:multiLevelType w:val="hybridMultilevel"/>
    <w:tmpl w:val="721C2D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690F2E2C"/>
    <w:multiLevelType w:val="hybridMultilevel"/>
    <w:tmpl w:val="7646F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C04BB2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 w:tplc="E70C7A30">
      <w:start w:val="1"/>
      <w:numFmt w:val="lowerLetter"/>
      <w:lvlText w:val="%3."/>
      <w:lvlJc w:val="left"/>
      <w:pPr>
        <w:ind w:left="1413" w:hanging="705"/>
      </w:pPr>
      <w:rPr>
        <w:rFonts w:hint="default"/>
      </w:rPr>
    </w:lvl>
    <w:lvl w:ilvl="3" w:tplc="40A2EB9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0155E"/>
    <w:multiLevelType w:val="hybridMultilevel"/>
    <w:tmpl w:val="5056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86FBC"/>
    <w:multiLevelType w:val="hybridMultilevel"/>
    <w:tmpl w:val="BAD2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243ED0"/>
    <w:multiLevelType w:val="hybridMultilevel"/>
    <w:tmpl w:val="EC5037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1645827"/>
    <w:multiLevelType w:val="hybridMultilevel"/>
    <w:tmpl w:val="41524C36"/>
    <w:lvl w:ilvl="0" w:tplc="0CBCD8FA">
      <w:start w:val="1"/>
      <w:numFmt w:val="decimal"/>
      <w:lvlText w:val="%1)"/>
      <w:lvlJc w:val="left"/>
      <w:pPr>
        <w:ind w:left="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799CB1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4B766C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9CF880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D96CB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8898BB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65840E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5B96FE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766EF6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6">
    <w:nsid w:val="73456C92"/>
    <w:multiLevelType w:val="hybridMultilevel"/>
    <w:tmpl w:val="DF88FE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36246A5"/>
    <w:multiLevelType w:val="hybridMultilevel"/>
    <w:tmpl w:val="BC5A5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35888"/>
    <w:multiLevelType w:val="hybridMultilevel"/>
    <w:tmpl w:val="1EE6D1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EA72387"/>
    <w:multiLevelType w:val="hybridMultilevel"/>
    <w:tmpl w:val="715434CC"/>
    <w:lvl w:ilvl="0" w:tplc="D72AE3B8">
      <w:start w:val="1"/>
      <w:numFmt w:val="upperRoman"/>
      <w:lvlText w:val="%1."/>
      <w:lvlJc w:val="left"/>
      <w:pPr>
        <w:ind w:left="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853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20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2C48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1F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69F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52B5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C34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3671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F6B0A5E"/>
    <w:multiLevelType w:val="hybridMultilevel"/>
    <w:tmpl w:val="CA6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0C31C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8"/>
  </w:num>
  <w:num w:numId="5">
    <w:abstractNumId w:val="37"/>
  </w:num>
  <w:num w:numId="6">
    <w:abstractNumId w:val="38"/>
  </w:num>
  <w:num w:numId="7">
    <w:abstractNumId w:val="26"/>
  </w:num>
  <w:num w:numId="8">
    <w:abstractNumId w:val="30"/>
  </w:num>
  <w:num w:numId="9">
    <w:abstractNumId w:val="36"/>
  </w:num>
  <w:num w:numId="10">
    <w:abstractNumId w:val="0"/>
  </w:num>
  <w:num w:numId="11">
    <w:abstractNumId w:val="24"/>
  </w:num>
  <w:num w:numId="12">
    <w:abstractNumId w:val="8"/>
  </w:num>
  <w:num w:numId="13">
    <w:abstractNumId w:val="39"/>
  </w:num>
  <w:num w:numId="14">
    <w:abstractNumId w:val="10"/>
  </w:num>
  <w:num w:numId="15">
    <w:abstractNumId w:val="11"/>
  </w:num>
  <w:num w:numId="16">
    <w:abstractNumId w:val="5"/>
  </w:num>
  <w:num w:numId="17">
    <w:abstractNumId w:val="15"/>
  </w:num>
  <w:num w:numId="18">
    <w:abstractNumId w:val="43"/>
  </w:num>
  <w:num w:numId="19">
    <w:abstractNumId w:val="42"/>
  </w:num>
  <w:num w:numId="20">
    <w:abstractNumId w:val="21"/>
  </w:num>
  <w:num w:numId="21">
    <w:abstractNumId w:val="16"/>
  </w:num>
  <w:num w:numId="22">
    <w:abstractNumId w:val="23"/>
  </w:num>
  <w:num w:numId="23">
    <w:abstractNumId w:val="7"/>
  </w:num>
  <w:num w:numId="24">
    <w:abstractNumId w:val="47"/>
  </w:num>
  <w:num w:numId="25">
    <w:abstractNumId w:val="44"/>
  </w:num>
  <w:num w:numId="26">
    <w:abstractNumId w:val="20"/>
  </w:num>
  <w:num w:numId="27">
    <w:abstractNumId w:val="13"/>
  </w:num>
  <w:num w:numId="28">
    <w:abstractNumId w:val="33"/>
  </w:num>
  <w:num w:numId="29">
    <w:abstractNumId w:val="27"/>
  </w:num>
  <w:num w:numId="30">
    <w:abstractNumId w:val="35"/>
  </w:num>
  <w:num w:numId="31">
    <w:abstractNumId w:val="40"/>
  </w:num>
  <w:num w:numId="32">
    <w:abstractNumId w:val="4"/>
  </w:num>
  <w:num w:numId="33">
    <w:abstractNumId w:val="2"/>
  </w:num>
  <w:num w:numId="34">
    <w:abstractNumId w:val="50"/>
  </w:num>
  <w:num w:numId="35">
    <w:abstractNumId w:val="28"/>
  </w:num>
  <w:num w:numId="36">
    <w:abstractNumId w:val="1"/>
  </w:num>
  <w:num w:numId="37">
    <w:abstractNumId w:val="29"/>
  </w:num>
  <w:num w:numId="38">
    <w:abstractNumId w:val="49"/>
  </w:num>
  <w:num w:numId="39">
    <w:abstractNumId w:val="31"/>
  </w:num>
  <w:num w:numId="40">
    <w:abstractNumId w:val="45"/>
  </w:num>
  <w:num w:numId="41">
    <w:abstractNumId w:val="41"/>
  </w:num>
  <w:num w:numId="42">
    <w:abstractNumId w:val="3"/>
  </w:num>
  <w:num w:numId="43">
    <w:abstractNumId w:val="32"/>
  </w:num>
  <w:num w:numId="44">
    <w:abstractNumId w:val="12"/>
  </w:num>
  <w:num w:numId="45">
    <w:abstractNumId w:val="14"/>
  </w:num>
  <w:num w:numId="46">
    <w:abstractNumId w:val="17"/>
  </w:num>
  <w:num w:numId="47">
    <w:abstractNumId w:val="34"/>
  </w:num>
  <w:num w:numId="48">
    <w:abstractNumId w:val="48"/>
  </w:num>
  <w:num w:numId="49">
    <w:abstractNumId w:val="46"/>
  </w:num>
  <w:num w:numId="50">
    <w:abstractNumId w:val="25"/>
  </w:num>
  <w:num w:numId="51">
    <w:abstractNumId w:val="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711E"/>
    <w:rsid w:val="00050A3C"/>
    <w:rsid w:val="00075153"/>
    <w:rsid w:val="000C579F"/>
    <w:rsid w:val="000D6F9C"/>
    <w:rsid w:val="000E2DF4"/>
    <w:rsid w:val="00100AEF"/>
    <w:rsid w:val="00111E20"/>
    <w:rsid w:val="00112782"/>
    <w:rsid w:val="001805AF"/>
    <w:rsid w:val="001A1235"/>
    <w:rsid w:val="001B3623"/>
    <w:rsid w:val="001C5AF7"/>
    <w:rsid w:val="001F6CA1"/>
    <w:rsid w:val="002112EB"/>
    <w:rsid w:val="0021554D"/>
    <w:rsid w:val="002C581E"/>
    <w:rsid w:val="002D43D7"/>
    <w:rsid w:val="003044B4"/>
    <w:rsid w:val="00357A9D"/>
    <w:rsid w:val="003742A1"/>
    <w:rsid w:val="00377A85"/>
    <w:rsid w:val="003A3CFE"/>
    <w:rsid w:val="003C24B5"/>
    <w:rsid w:val="00434FDE"/>
    <w:rsid w:val="00465DDD"/>
    <w:rsid w:val="0047169E"/>
    <w:rsid w:val="004C01D2"/>
    <w:rsid w:val="004C488F"/>
    <w:rsid w:val="0057606A"/>
    <w:rsid w:val="005A04C5"/>
    <w:rsid w:val="00604FC4"/>
    <w:rsid w:val="006376A9"/>
    <w:rsid w:val="006400C8"/>
    <w:rsid w:val="0067422A"/>
    <w:rsid w:val="006B00BF"/>
    <w:rsid w:val="006C5FEF"/>
    <w:rsid w:val="006D24F0"/>
    <w:rsid w:val="00701A3A"/>
    <w:rsid w:val="00706568"/>
    <w:rsid w:val="007233F7"/>
    <w:rsid w:val="00760BAC"/>
    <w:rsid w:val="007D3513"/>
    <w:rsid w:val="00811005"/>
    <w:rsid w:val="0083547C"/>
    <w:rsid w:val="00867C3B"/>
    <w:rsid w:val="008A2D10"/>
    <w:rsid w:val="008B4452"/>
    <w:rsid w:val="008D2052"/>
    <w:rsid w:val="008E3101"/>
    <w:rsid w:val="009004F6"/>
    <w:rsid w:val="00935DFB"/>
    <w:rsid w:val="00952496"/>
    <w:rsid w:val="0097559B"/>
    <w:rsid w:val="00976445"/>
    <w:rsid w:val="0099657E"/>
    <w:rsid w:val="009A1620"/>
    <w:rsid w:val="009A26D4"/>
    <w:rsid w:val="009F302E"/>
    <w:rsid w:val="00A17BDA"/>
    <w:rsid w:val="00A47F28"/>
    <w:rsid w:val="00A56487"/>
    <w:rsid w:val="00A7555B"/>
    <w:rsid w:val="00A929F3"/>
    <w:rsid w:val="00AA46CB"/>
    <w:rsid w:val="00AE407C"/>
    <w:rsid w:val="00B21530"/>
    <w:rsid w:val="00B60757"/>
    <w:rsid w:val="00B65818"/>
    <w:rsid w:val="00BA3EA3"/>
    <w:rsid w:val="00BD1681"/>
    <w:rsid w:val="00BF022F"/>
    <w:rsid w:val="00C00934"/>
    <w:rsid w:val="00C053E1"/>
    <w:rsid w:val="00C44AFC"/>
    <w:rsid w:val="00C755AC"/>
    <w:rsid w:val="00CE72D1"/>
    <w:rsid w:val="00CF5127"/>
    <w:rsid w:val="00D05EF2"/>
    <w:rsid w:val="00D16D59"/>
    <w:rsid w:val="00D441BA"/>
    <w:rsid w:val="00D539A5"/>
    <w:rsid w:val="00D60143"/>
    <w:rsid w:val="00D71832"/>
    <w:rsid w:val="00D857C5"/>
    <w:rsid w:val="00D87AEB"/>
    <w:rsid w:val="00D90DE0"/>
    <w:rsid w:val="00DE09FA"/>
    <w:rsid w:val="00E10E8F"/>
    <w:rsid w:val="00E8711E"/>
    <w:rsid w:val="00EB6A17"/>
    <w:rsid w:val="00EC792B"/>
    <w:rsid w:val="00EF1AAA"/>
    <w:rsid w:val="00F2426A"/>
    <w:rsid w:val="00FD1B7B"/>
    <w:rsid w:val="00FF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5AF"/>
  </w:style>
  <w:style w:type="paragraph" w:styleId="Nagwek6">
    <w:name w:val="heading 6"/>
    <w:basedOn w:val="Normalny"/>
    <w:link w:val="Nagwek6Znak"/>
    <w:uiPriority w:val="1"/>
    <w:qFormat/>
    <w:rsid w:val="00A47F28"/>
    <w:pPr>
      <w:widowControl w:val="0"/>
      <w:autoSpaceDE w:val="0"/>
      <w:autoSpaceDN w:val="0"/>
      <w:spacing w:after="0" w:line="240" w:lineRule="auto"/>
      <w:ind w:left="836"/>
      <w:outlineLvl w:val="5"/>
    </w:pPr>
    <w:rPr>
      <w:rFonts w:ascii="Arial" w:eastAsia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D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A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3CFE"/>
  </w:style>
  <w:style w:type="paragraph" w:styleId="Stopka">
    <w:name w:val="footer"/>
    <w:basedOn w:val="Normalny"/>
    <w:link w:val="StopkaZnak"/>
    <w:uiPriority w:val="99"/>
    <w:unhideWhenUsed/>
    <w:rsid w:val="003A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CFE"/>
  </w:style>
  <w:style w:type="table" w:customStyle="1" w:styleId="TableGrid">
    <w:name w:val="TableGrid"/>
    <w:rsid w:val="00FF0ED2"/>
    <w:pPr>
      <w:spacing w:after="0" w:line="240" w:lineRule="auto"/>
    </w:pPr>
    <w:rPr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ED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B6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01D2"/>
    <w:pPr>
      <w:spacing w:after="0" w:line="240" w:lineRule="auto"/>
    </w:pPr>
    <w:rPr>
      <w:rFonts w:eastAsiaTheme="minorHAns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C01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01D2"/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4C01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1"/>
    <w:rsid w:val="00A47F28"/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9558</TotalTime>
  <Pages>60</Pages>
  <Words>17130</Words>
  <Characters>102780</Characters>
  <Application>Microsoft Office Word</Application>
  <DocSecurity>0</DocSecurity>
  <Lines>856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2024-05-06T13:41:00Z</cp:lastPrinted>
  <dcterms:created xsi:type="dcterms:W3CDTF">2024-04-23T13:48:00Z</dcterms:created>
  <dcterms:modified xsi:type="dcterms:W3CDTF">2024-07-18T13:13:00Z</dcterms:modified>
</cp:coreProperties>
</file>